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BC67" w14:textId="7476DF92" w:rsidR="00F77B46" w:rsidRPr="00722D6F" w:rsidRDefault="00F77B46" w:rsidP="007C1EA2">
      <w:pPr>
        <w:jc w:val="center"/>
        <w:rPr>
          <w:rFonts w:cs="Times New Roman"/>
          <w:color w:val="666666"/>
        </w:rPr>
      </w:pPr>
    </w:p>
    <w:p w14:paraId="7E54E240" w14:textId="3CA8C840" w:rsidR="00722D6F" w:rsidRDefault="00841F43" w:rsidP="00722D6F">
      <w:pPr>
        <w:spacing w:after="0"/>
        <w:jc w:val="center"/>
        <w:rPr>
          <w:rFonts w:eastAsia="Times New Roman" w:cs="Times New Roman"/>
          <w:bCs/>
          <w:sz w:val="40"/>
          <w:szCs w:val="48"/>
        </w:rPr>
      </w:pPr>
      <w:r>
        <w:rPr>
          <w:rFonts w:eastAsia="Times New Roman" w:cs="Times New Roman"/>
          <w:noProof/>
          <w:sz w:val="20"/>
          <w:szCs w:val="20"/>
        </w:rPr>
        <mc:AlternateContent>
          <mc:Choice Requires="wpg">
            <w:drawing>
              <wp:inline distT="0" distB="0" distL="0" distR="0" wp14:anchorId="3217235B" wp14:editId="7C76DFC1">
                <wp:extent cx="5943600" cy="2443405"/>
                <wp:effectExtent l="0" t="0" r="0" b="14605"/>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443405"/>
                          <a:chOff x="0" y="0"/>
                          <a:chExt cx="9713" cy="3292"/>
                        </a:xfrm>
                      </wpg:grpSpPr>
                      <wpg:grpSp>
                        <wpg:cNvPr id="24" name="Group 26"/>
                        <wpg:cNvGrpSpPr>
                          <a:grpSpLocks/>
                        </wpg:cNvGrpSpPr>
                        <wpg:grpSpPr bwMode="auto">
                          <a:xfrm>
                            <a:off x="23" y="16"/>
                            <a:ext cx="2" cy="3260"/>
                            <a:chOff x="23" y="16"/>
                            <a:chExt cx="2" cy="3260"/>
                          </a:xfrm>
                        </wpg:grpSpPr>
                        <wps:wsp>
                          <wps:cNvPr id="25" name="Freeform 27"/>
                          <wps:cNvSpPr>
                            <a:spLocks/>
                          </wps:cNvSpPr>
                          <wps:spPr bwMode="auto">
                            <a:xfrm>
                              <a:off x="23" y="16"/>
                              <a:ext cx="2" cy="3260"/>
                            </a:xfrm>
                            <a:custGeom>
                              <a:avLst/>
                              <a:gdLst>
                                <a:gd name="T0" fmla="+- 0 16 16"/>
                                <a:gd name="T1" fmla="*/ 16 h 3260"/>
                                <a:gd name="T2" fmla="+- 0 3275 16"/>
                                <a:gd name="T3" fmla="*/ 3275 h 3260"/>
                              </a:gdLst>
                              <a:ahLst/>
                              <a:cxnLst>
                                <a:cxn ang="0">
                                  <a:pos x="0" y="T1"/>
                                </a:cxn>
                                <a:cxn ang="0">
                                  <a:pos x="0" y="T3"/>
                                </a:cxn>
                              </a:cxnLst>
                              <a:rect l="0" t="0" r="r" b="b"/>
                              <a:pathLst>
                                <a:path h="3260">
                                  <a:moveTo>
                                    <a:pt x="0" y="0"/>
                                  </a:moveTo>
                                  <a:lnTo>
                                    <a:pt x="0" y="325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4"/>
                        <wpg:cNvGrpSpPr>
                          <a:grpSpLocks/>
                        </wpg:cNvGrpSpPr>
                        <wpg:grpSpPr bwMode="auto">
                          <a:xfrm>
                            <a:off x="16" y="23"/>
                            <a:ext cx="9681" cy="2"/>
                            <a:chOff x="16" y="23"/>
                            <a:chExt cx="9681" cy="2"/>
                          </a:xfrm>
                        </wpg:grpSpPr>
                        <wps:wsp>
                          <wps:cNvPr id="27" name="Freeform 25"/>
                          <wps:cNvSpPr>
                            <a:spLocks/>
                          </wps:cNvSpPr>
                          <wps:spPr bwMode="auto">
                            <a:xfrm>
                              <a:off x="16" y="23"/>
                              <a:ext cx="9681" cy="2"/>
                            </a:xfrm>
                            <a:custGeom>
                              <a:avLst/>
                              <a:gdLst>
                                <a:gd name="T0" fmla="+- 0 16 16"/>
                                <a:gd name="T1" fmla="*/ T0 w 9681"/>
                                <a:gd name="T2" fmla="+- 0 9696 16"/>
                                <a:gd name="T3" fmla="*/ T2 w 9681"/>
                              </a:gdLst>
                              <a:ahLst/>
                              <a:cxnLst>
                                <a:cxn ang="0">
                                  <a:pos x="T1" y="0"/>
                                </a:cxn>
                                <a:cxn ang="0">
                                  <a:pos x="T3" y="0"/>
                                </a:cxn>
                              </a:cxnLst>
                              <a:rect l="0" t="0" r="r" b="b"/>
                              <a:pathLst>
                                <a:path w="9681">
                                  <a:moveTo>
                                    <a:pt x="0" y="0"/>
                                  </a:moveTo>
                                  <a:lnTo>
                                    <a:pt x="96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2"/>
                        <wpg:cNvGrpSpPr>
                          <a:grpSpLocks/>
                        </wpg:cNvGrpSpPr>
                        <wpg:grpSpPr bwMode="auto">
                          <a:xfrm>
                            <a:off x="90" y="106"/>
                            <a:ext cx="9516" cy="2"/>
                            <a:chOff x="90" y="106"/>
                            <a:chExt cx="9516" cy="2"/>
                          </a:xfrm>
                        </wpg:grpSpPr>
                        <wps:wsp>
                          <wps:cNvPr id="29" name="Freeform 23"/>
                          <wps:cNvSpPr>
                            <a:spLocks/>
                          </wps:cNvSpPr>
                          <wps:spPr bwMode="auto">
                            <a:xfrm>
                              <a:off x="90" y="106"/>
                              <a:ext cx="9516" cy="2"/>
                            </a:xfrm>
                            <a:custGeom>
                              <a:avLst/>
                              <a:gdLst>
                                <a:gd name="T0" fmla="+- 0 90 90"/>
                                <a:gd name="T1" fmla="*/ T0 w 9516"/>
                                <a:gd name="T2" fmla="+- 0 9606 90"/>
                                <a:gd name="T3" fmla="*/ T2 w 9516"/>
                              </a:gdLst>
                              <a:ahLst/>
                              <a:cxnLst>
                                <a:cxn ang="0">
                                  <a:pos x="T1" y="0"/>
                                </a:cxn>
                                <a:cxn ang="0">
                                  <a:pos x="T3" y="0"/>
                                </a:cxn>
                              </a:cxnLst>
                              <a:rect l="0" t="0" r="r" b="b"/>
                              <a:pathLst>
                                <a:path w="9516">
                                  <a:moveTo>
                                    <a:pt x="0" y="0"/>
                                  </a:moveTo>
                                  <a:lnTo>
                                    <a:pt x="951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0"/>
                        <wpg:cNvGrpSpPr>
                          <a:grpSpLocks/>
                        </wpg:cNvGrpSpPr>
                        <wpg:grpSpPr bwMode="auto">
                          <a:xfrm>
                            <a:off x="9681" y="16"/>
                            <a:ext cx="2" cy="3260"/>
                            <a:chOff x="9681" y="16"/>
                            <a:chExt cx="2" cy="3260"/>
                          </a:xfrm>
                        </wpg:grpSpPr>
                        <wps:wsp>
                          <wps:cNvPr id="31" name="Freeform 21"/>
                          <wps:cNvSpPr>
                            <a:spLocks/>
                          </wps:cNvSpPr>
                          <wps:spPr bwMode="auto">
                            <a:xfrm>
                              <a:off x="9681" y="16"/>
                              <a:ext cx="2" cy="3260"/>
                            </a:xfrm>
                            <a:custGeom>
                              <a:avLst/>
                              <a:gdLst>
                                <a:gd name="T0" fmla="+- 0 16 16"/>
                                <a:gd name="T1" fmla="*/ 16 h 3260"/>
                                <a:gd name="T2" fmla="+- 0 3275 16"/>
                                <a:gd name="T3" fmla="*/ 3275 h 3260"/>
                              </a:gdLst>
                              <a:ahLst/>
                              <a:cxnLst>
                                <a:cxn ang="0">
                                  <a:pos x="0" y="T1"/>
                                </a:cxn>
                                <a:cxn ang="0">
                                  <a:pos x="0" y="T3"/>
                                </a:cxn>
                              </a:cxnLst>
                              <a:rect l="0" t="0" r="r" b="b"/>
                              <a:pathLst>
                                <a:path h="3260">
                                  <a:moveTo>
                                    <a:pt x="0" y="0"/>
                                  </a:moveTo>
                                  <a:lnTo>
                                    <a:pt x="0" y="32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8"/>
                        <wpg:cNvGrpSpPr>
                          <a:grpSpLocks/>
                        </wpg:cNvGrpSpPr>
                        <wpg:grpSpPr bwMode="auto">
                          <a:xfrm>
                            <a:off x="105" y="122"/>
                            <a:ext cx="2" cy="3050"/>
                            <a:chOff x="105" y="122"/>
                            <a:chExt cx="2" cy="3050"/>
                          </a:xfrm>
                        </wpg:grpSpPr>
                        <wps:wsp>
                          <wps:cNvPr id="33" name="Freeform 19"/>
                          <wps:cNvSpPr>
                            <a:spLocks/>
                          </wps:cNvSpPr>
                          <wps:spPr bwMode="auto">
                            <a:xfrm>
                              <a:off x="105" y="122"/>
                              <a:ext cx="2" cy="3050"/>
                            </a:xfrm>
                            <a:custGeom>
                              <a:avLst/>
                              <a:gdLst>
                                <a:gd name="T0" fmla="+- 0 122 122"/>
                                <a:gd name="T1" fmla="*/ 122 h 3050"/>
                                <a:gd name="T2" fmla="+- 0 3171 122"/>
                                <a:gd name="T3" fmla="*/ 3171 h 3050"/>
                              </a:gdLst>
                              <a:ahLst/>
                              <a:cxnLst>
                                <a:cxn ang="0">
                                  <a:pos x="0" y="T1"/>
                                </a:cxn>
                                <a:cxn ang="0">
                                  <a:pos x="0" y="T3"/>
                                </a:cxn>
                              </a:cxnLst>
                              <a:rect l="0" t="0" r="r" b="b"/>
                              <a:pathLst>
                                <a:path h="3050">
                                  <a:moveTo>
                                    <a:pt x="0" y="0"/>
                                  </a:moveTo>
                                  <a:lnTo>
                                    <a:pt x="0" y="304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6"/>
                        <wpg:cNvGrpSpPr>
                          <a:grpSpLocks/>
                        </wpg:cNvGrpSpPr>
                        <wpg:grpSpPr bwMode="auto">
                          <a:xfrm>
                            <a:off x="16" y="3260"/>
                            <a:ext cx="9681" cy="2"/>
                            <a:chOff x="16" y="3260"/>
                            <a:chExt cx="9681" cy="2"/>
                          </a:xfrm>
                        </wpg:grpSpPr>
                        <wps:wsp>
                          <wps:cNvPr id="35" name="Freeform 17"/>
                          <wps:cNvSpPr>
                            <a:spLocks/>
                          </wps:cNvSpPr>
                          <wps:spPr bwMode="auto">
                            <a:xfrm>
                              <a:off x="16" y="3260"/>
                              <a:ext cx="9681" cy="2"/>
                            </a:xfrm>
                            <a:custGeom>
                              <a:avLst/>
                              <a:gdLst>
                                <a:gd name="T0" fmla="+- 0 16 16"/>
                                <a:gd name="T1" fmla="*/ T0 w 9681"/>
                                <a:gd name="T2" fmla="+- 0 9696 16"/>
                                <a:gd name="T3" fmla="*/ T2 w 9681"/>
                              </a:gdLst>
                              <a:ahLst/>
                              <a:cxnLst>
                                <a:cxn ang="0">
                                  <a:pos x="T1" y="0"/>
                                </a:cxn>
                                <a:cxn ang="0">
                                  <a:pos x="T3" y="0"/>
                                </a:cxn>
                              </a:cxnLst>
                              <a:rect l="0" t="0" r="r" b="b"/>
                              <a:pathLst>
                                <a:path w="9681">
                                  <a:moveTo>
                                    <a:pt x="0" y="0"/>
                                  </a:moveTo>
                                  <a:lnTo>
                                    <a:pt x="968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4"/>
                        <wpg:cNvGrpSpPr>
                          <a:grpSpLocks/>
                        </wpg:cNvGrpSpPr>
                        <wpg:grpSpPr bwMode="auto">
                          <a:xfrm>
                            <a:off x="90" y="3178"/>
                            <a:ext cx="9516" cy="2"/>
                            <a:chOff x="90" y="3178"/>
                            <a:chExt cx="9516" cy="2"/>
                          </a:xfrm>
                        </wpg:grpSpPr>
                        <wps:wsp>
                          <wps:cNvPr id="37" name="Freeform 15"/>
                          <wps:cNvSpPr>
                            <a:spLocks/>
                          </wps:cNvSpPr>
                          <wps:spPr bwMode="auto">
                            <a:xfrm>
                              <a:off x="90" y="3178"/>
                              <a:ext cx="9516" cy="2"/>
                            </a:xfrm>
                            <a:custGeom>
                              <a:avLst/>
                              <a:gdLst>
                                <a:gd name="T0" fmla="+- 0 90 90"/>
                                <a:gd name="T1" fmla="*/ T0 w 9516"/>
                                <a:gd name="T2" fmla="+- 0 9606 90"/>
                                <a:gd name="T3" fmla="*/ T2 w 9516"/>
                              </a:gdLst>
                              <a:ahLst/>
                              <a:cxnLst>
                                <a:cxn ang="0">
                                  <a:pos x="T1" y="0"/>
                                </a:cxn>
                                <a:cxn ang="0">
                                  <a:pos x="T3" y="0"/>
                                </a:cxn>
                              </a:cxnLst>
                              <a:rect l="0" t="0" r="r" b="b"/>
                              <a:pathLst>
                                <a:path w="9516">
                                  <a:moveTo>
                                    <a:pt x="0" y="0"/>
                                  </a:moveTo>
                                  <a:lnTo>
                                    <a:pt x="95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
                        <wpg:cNvGrpSpPr>
                          <a:grpSpLocks/>
                        </wpg:cNvGrpSpPr>
                        <wpg:grpSpPr bwMode="auto">
                          <a:xfrm>
                            <a:off x="9599" y="122"/>
                            <a:ext cx="2" cy="3050"/>
                            <a:chOff x="9599" y="122"/>
                            <a:chExt cx="2" cy="3050"/>
                          </a:xfrm>
                        </wpg:grpSpPr>
                        <wps:wsp>
                          <wps:cNvPr id="39" name="Freeform 13"/>
                          <wps:cNvSpPr>
                            <a:spLocks/>
                          </wps:cNvSpPr>
                          <wps:spPr bwMode="auto">
                            <a:xfrm>
                              <a:off x="9599" y="122"/>
                              <a:ext cx="2" cy="3050"/>
                            </a:xfrm>
                            <a:custGeom>
                              <a:avLst/>
                              <a:gdLst>
                                <a:gd name="T0" fmla="+- 0 122 122"/>
                                <a:gd name="T1" fmla="*/ 122 h 3050"/>
                                <a:gd name="T2" fmla="+- 0 3171 122"/>
                                <a:gd name="T3" fmla="*/ 3171 h 3050"/>
                              </a:gdLst>
                              <a:ahLst/>
                              <a:cxnLst>
                                <a:cxn ang="0">
                                  <a:pos x="0" y="T1"/>
                                </a:cxn>
                                <a:cxn ang="0">
                                  <a:pos x="0" y="T3"/>
                                </a:cxn>
                              </a:cxnLst>
                              <a:rect l="0" t="0" r="r" b="b"/>
                              <a:pathLst>
                                <a:path h="3050">
                                  <a:moveTo>
                                    <a:pt x="0" y="0"/>
                                  </a:moveTo>
                                  <a:lnTo>
                                    <a:pt x="0" y="30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2"/>
                          <wps:cNvSpPr txBox="1">
                            <a:spLocks noChangeArrowheads="1"/>
                          </wps:cNvSpPr>
                          <wps:spPr bwMode="auto">
                            <a:xfrm>
                              <a:off x="105" y="106"/>
                              <a:ext cx="9494" cy="3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30438" w14:textId="77777777" w:rsidR="00841F43" w:rsidRDefault="00841F43" w:rsidP="00841F43">
                                <w:pPr>
                                  <w:rPr>
                                    <w:rFonts w:eastAsia="Times New Roman" w:cs="Times New Roman"/>
                                    <w:sz w:val="40"/>
                                    <w:szCs w:val="40"/>
                                  </w:rPr>
                                </w:pPr>
                              </w:p>
                              <w:p w14:paraId="53D052FB" w14:textId="77777777" w:rsidR="00BE1B2E" w:rsidRDefault="00AC57A6" w:rsidP="00841F43">
                                <w:pPr>
                                  <w:spacing w:after="0"/>
                                  <w:jc w:val="center"/>
                                  <w:rPr>
                                    <w:rFonts w:ascii="Georgia"/>
                                    <w:b/>
                                    <w:spacing w:val="-1"/>
                                    <w:sz w:val="40"/>
                                  </w:rPr>
                                </w:pPr>
                                <w:bookmarkStart w:id="0" w:name="_Hlk129338130"/>
                                <w:r>
                                  <w:rPr>
                                    <w:rFonts w:ascii="Georgia"/>
                                    <w:b/>
                                    <w:spacing w:val="-1"/>
                                    <w:sz w:val="40"/>
                                  </w:rPr>
                                  <w:t xml:space="preserve">Mobile </w:t>
                                </w:r>
                                <w:r w:rsidR="00C1626E">
                                  <w:rPr>
                                    <w:rFonts w:ascii="Georgia"/>
                                    <w:b/>
                                    <w:spacing w:val="-1"/>
                                    <w:sz w:val="40"/>
                                  </w:rPr>
                                  <w:t xml:space="preserve">Crisis </w:t>
                                </w:r>
                                <w:r>
                                  <w:rPr>
                                    <w:rFonts w:ascii="Georgia"/>
                                    <w:b/>
                                    <w:spacing w:val="-1"/>
                                    <w:sz w:val="40"/>
                                  </w:rPr>
                                  <w:t xml:space="preserve">Intervention Services </w:t>
                                </w:r>
                                <w:bookmarkEnd w:id="0"/>
                              </w:p>
                              <w:p w14:paraId="76C1061D" w14:textId="7BFDD48E" w:rsidR="00841F43" w:rsidRDefault="00BE1B2E" w:rsidP="00841F43">
                                <w:pPr>
                                  <w:spacing w:after="0"/>
                                  <w:jc w:val="center"/>
                                  <w:rPr>
                                    <w:rFonts w:ascii="Georgia"/>
                                    <w:b/>
                                    <w:spacing w:val="-1"/>
                                    <w:sz w:val="40"/>
                                  </w:rPr>
                                </w:pPr>
                                <w:r>
                                  <w:rPr>
                                    <w:rFonts w:ascii="Georgia"/>
                                    <w:b/>
                                    <w:spacing w:val="-1"/>
                                    <w:sz w:val="40"/>
                                  </w:rPr>
                                  <w:t>Rate Study</w:t>
                                </w:r>
                                <w:r w:rsidR="00841F43" w:rsidRPr="00EC4041">
                                  <w:rPr>
                                    <w:rFonts w:ascii="Georgia" w:eastAsia="Times New Roman" w:hAnsi="Georgia" w:cs="Times New Roman"/>
                                    <w:b/>
                                    <w:bCs/>
                                    <w:sz w:val="40"/>
                                    <w:szCs w:val="40"/>
                                  </w:rPr>
                                  <w:br/>
                                </w:r>
                              </w:p>
                              <w:p w14:paraId="66147859" w14:textId="77777777" w:rsidR="00841F43" w:rsidRDefault="00841F43" w:rsidP="00841F43">
                                <w:pPr>
                                  <w:spacing w:after="0"/>
                                  <w:jc w:val="center"/>
                                  <w:rPr>
                                    <w:rFonts w:ascii="Georgia"/>
                                    <w:b/>
                                    <w:spacing w:val="-1"/>
                                    <w:sz w:val="40"/>
                                  </w:rPr>
                                </w:pPr>
                              </w:p>
                              <w:p w14:paraId="3A59EB3D" w14:textId="77777777" w:rsidR="00841F43" w:rsidRDefault="00841F43" w:rsidP="00841F43">
                                <w:pPr>
                                  <w:spacing w:after="0"/>
                                  <w:jc w:val="center"/>
                                  <w:rPr>
                                    <w:rFonts w:ascii="Georgia" w:eastAsia="Georgia" w:hAnsi="Georgia" w:cs="Georgia"/>
                                    <w:sz w:val="32"/>
                                    <w:szCs w:val="32"/>
                                  </w:rPr>
                                </w:pPr>
                                <w:r>
                                  <w:rPr>
                                    <w:rFonts w:ascii="Georgia"/>
                                    <w:b/>
                                    <w:spacing w:val="-1"/>
                                    <w:sz w:val="40"/>
                                  </w:rPr>
                                  <w:t>P</w:t>
                                </w:r>
                                <w:r>
                                  <w:rPr>
                                    <w:rFonts w:ascii="Georgia"/>
                                    <w:b/>
                                    <w:spacing w:val="-1"/>
                                    <w:sz w:val="32"/>
                                  </w:rPr>
                                  <w:t>ROVIDER</w:t>
                                </w:r>
                                <w:r>
                                  <w:rPr>
                                    <w:rFonts w:ascii="Georgia"/>
                                    <w:b/>
                                    <w:spacing w:val="-4"/>
                                    <w:sz w:val="32"/>
                                  </w:rPr>
                                  <w:t xml:space="preserve"> </w:t>
                                </w:r>
                                <w:r>
                                  <w:rPr>
                                    <w:rFonts w:ascii="Georgia"/>
                                    <w:b/>
                                    <w:spacing w:val="-2"/>
                                    <w:sz w:val="40"/>
                                  </w:rPr>
                                  <w:t>S</w:t>
                                </w:r>
                                <w:r>
                                  <w:rPr>
                                    <w:rFonts w:ascii="Georgia"/>
                                    <w:b/>
                                    <w:spacing w:val="-2"/>
                                    <w:sz w:val="32"/>
                                  </w:rPr>
                                  <w:t>URVEY</w:t>
                                </w:r>
                                <w:r>
                                  <w:rPr>
                                    <w:rFonts w:ascii="Georgia"/>
                                    <w:b/>
                                    <w:spacing w:val="-4"/>
                                    <w:sz w:val="32"/>
                                  </w:rPr>
                                  <w:t xml:space="preserve"> </w:t>
                                </w:r>
                                <w:r>
                                  <w:rPr>
                                    <w:rFonts w:ascii="Georgia"/>
                                    <w:b/>
                                    <w:spacing w:val="-1"/>
                                    <w:sz w:val="40"/>
                                  </w:rPr>
                                  <w:t>I</w:t>
                                </w:r>
                                <w:r>
                                  <w:rPr>
                                    <w:rFonts w:ascii="Georgia"/>
                                    <w:b/>
                                    <w:spacing w:val="-1"/>
                                    <w:sz w:val="32"/>
                                  </w:rPr>
                                  <w:t>NSTRUCTIONS</w:t>
                                </w:r>
                              </w:p>
                            </w:txbxContent>
                          </wps:txbx>
                          <wps:bodyPr rot="0" vert="horz" wrap="square" lIns="0" tIns="0" rIns="0" bIns="0" anchor="t" anchorCtr="0" upright="1">
                            <a:noAutofit/>
                          </wps:bodyPr>
                        </wps:wsp>
                      </wpg:grpSp>
                    </wpg:wgp>
                  </a:graphicData>
                </a:graphic>
              </wp:inline>
            </w:drawing>
          </mc:Choice>
          <mc:Fallback>
            <w:pict>
              <v:group w14:anchorId="3217235B" id="Group 10" o:spid="_x0000_s1026" style="width:468pt;height:192.4pt;mso-position-horizontal-relative:char;mso-position-vertical-relative:line" coordsize="9713,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">
                <v:group id="Group 26" o:spid="_x0000_s1027" style="position:absolute;left:23;top:16;width:2;height:3260" coordorigin="23,16" coordsize="2,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7" o:spid="_x0000_s1028" style="position:absolute;left:23;top:16;width:2;height:3260;visibility:visible;mso-wrap-style:square;v-text-anchor:top" coordsize="2,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" path="m,l,3259e" filled="f" strokeweight=".82pt">
                    <v:path arrowok="t" o:connecttype="custom" o:connectlocs="0,16;0,3275" o:connectangles="0,0"/>
                  </v:shape>
                </v:group>
                <v:group id="Group 24" o:spid="_x0000_s1029" style="position:absolute;left:16;top:23;width:9681;height:2" coordorigin="16,23" coordsize="9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30" style="position:absolute;left:16;top:23;width:9681;height:2;visibility:visible;mso-wrap-style:square;v-text-anchor:top" coordsize="9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" path="m,l9680,e" filled="f" strokeweight=".82pt">
                    <v:path arrowok="t" o:connecttype="custom" o:connectlocs="0,0;9680,0" o:connectangles="0,0"/>
                  </v:shape>
                </v:group>
                <v:group id="Group 22" o:spid="_x0000_s1031" style="position:absolute;left:90;top:106;width:9516;height:2" coordorigin="90,106"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3" o:spid="_x0000_s1032" style="position:absolute;left:90;top:106;width:9516;height:2;visibility:visible;mso-wrap-style:square;v-text-anchor:top"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" path="m,l9516,e" filled="f" strokeweight="1.66pt">
                    <v:path arrowok="t" o:connecttype="custom" o:connectlocs="0,0;9516,0" o:connectangles="0,0"/>
                  </v:shape>
                </v:group>
                <v:group id="Group 20" o:spid="_x0000_s1033" style="position:absolute;left:9681;top:16;width:2;height:3260" coordorigin="9681,16" coordsize="2,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1" o:spid="_x0000_s1034" style="position:absolute;left:9681;top:16;width:2;height:3260;visibility:visible;mso-wrap-style:square;v-text-anchor:top" coordsize="2,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" path="m,l,3259e" filled="f" strokeweight="1.6pt">
                    <v:path arrowok="t" o:connecttype="custom" o:connectlocs="0,16;0,3275" o:connectangles="0,0"/>
                  </v:shape>
                </v:group>
                <v:group id="Group 18" o:spid="_x0000_s1035" style="position:absolute;left:105;top:122;width:2;height:3050" coordorigin="105,122" coordsize="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9" o:spid="_x0000_s1036" style="position:absolute;left:105;top:122;width:2;height:3050;visibility:visible;mso-wrap-style:square;v-text-anchor:top" coordsize="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" path="m,l,3049e" filled="f" strokeweight="1.6pt">
                    <v:path arrowok="t" o:connecttype="custom" o:connectlocs="0,122;0,3171" o:connectangles="0,0"/>
                  </v:shape>
                </v:group>
                <v:group id="Group 16" o:spid="_x0000_s1037" style="position:absolute;left:16;top:3260;width:9681;height:2" coordorigin="16,3260" coordsize="9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7" o:spid="_x0000_s1038" style="position:absolute;left:16;top:3260;width:9681;height:2;visibility:visible;mso-wrap-style:square;v-text-anchor:top" coordsize="9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" path="m,l9680,e" filled="f" strokeweight="1.6pt">
                    <v:path arrowok="t" o:connecttype="custom" o:connectlocs="0,0;9680,0" o:connectangles="0,0"/>
                  </v:shape>
                </v:group>
                <v:group id="Group 14" o:spid="_x0000_s1039" style="position:absolute;left:90;top:3178;width:9516;height:2" coordorigin="90,3178"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5" o:spid="_x0000_s1040" style="position:absolute;left:90;top:3178;width:9516;height:2;visibility:visible;mso-wrap-style:square;v-text-anchor:top"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" path="m,l9516,e" filled="f" strokeweight=".82pt">
                    <v:path arrowok="t" o:connecttype="custom" o:connectlocs="0,0;9516,0" o:connectangles="0,0"/>
                  </v:shape>
                </v:group>
                <v:group id="Group 11" o:spid="_x0000_s1041" style="position:absolute;left:9599;top:122;width:2;height:3050" coordorigin="9599,122" coordsize="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3" o:spid="_x0000_s1042" style="position:absolute;left:9599;top:122;width:2;height:3050;visibility:visible;mso-wrap-style:square;v-text-anchor:top" coordsize="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" path="m,l,3049e" filled="f" strokeweight=".82pt">
                    <v:path arrowok="t" o:connecttype="custom" o:connectlocs="0,122;0,3171" o:connectangles="0,0"/>
                  </v:shape>
                  <v:shapetype id="_x0000_t202" coordsize="21600,21600" o:spt="202" path="m,l,21600r21600,l21600,xe">
                    <v:stroke joinstyle="miter"/>
                    <v:path gradientshapeok="t" o:connecttype="rect"/>
                  </v:shapetype>
                  <v:shape id="Text Box 12" o:spid="_x0000_s1043" type="#_x0000_t202" style="position:absolute;left:105;top:106;width:9494;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B730438" w14:textId="77777777" w:rsidR="00841F43" w:rsidRDefault="00841F43" w:rsidP="00841F43">
                          <w:pPr>
                            <w:rPr>
                              <w:rFonts w:eastAsia="Times New Roman" w:cs="Times New Roman"/>
                              <w:sz w:val="40"/>
                              <w:szCs w:val="40"/>
                            </w:rPr>
                          </w:pPr>
                        </w:p>
                        <w:p w14:paraId="53D052FB" w14:textId="77777777" w:rsidR="00BE1B2E" w:rsidRDefault="00AC57A6" w:rsidP="00841F43">
                          <w:pPr>
                            <w:spacing w:after="0"/>
                            <w:jc w:val="center"/>
                            <w:rPr>
                              <w:rFonts w:ascii="Georgia"/>
                              <w:b/>
                              <w:spacing w:val="-1"/>
                              <w:sz w:val="40"/>
                            </w:rPr>
                          </w:pPr>
                          <w:bookmarkStart w:id="1" w:name="_Hlk129338130"/>
                          <w:r>
                            <w:rPr>
                              <w:rFonts w:ascii="Georgia"/>
                              <w:b/>
                              <w:spacing w:val="-1"/>
                              <w:sz w:val="40"/>
                            </w:rPr>
                            <w:t xml:space="preserve">Mobile </w:t>
                          </w:r>
                          <w:r w:rsidR="00C1626E">
                            <w:rPr>
                              <w:rFonts w:ascii="Georgia"/>
                              <w:b/>
                              <w:spacing w:val="-1"/>
                              <w:sz w:val="40"/>
                            </w:rPr>
                            <w:t xml:space="preserve">Crisis </w:t>
                          </w:r>
                          <w:r>
                            <w:rPr>
                              <w:rFonts w:ascii="Georgia"/>
                              <w:b/>
                              <w:spacing w:val="-1"/>
                              <w:sz w:val="40"/>
                            </w:rPr>
                            <w:t xml:space="preserve">Intervention Services </w:t>
                          </w:r>
                          <w:bookmarkEnd w:id="1"/>
                        </w:p>
                        <w:p w14:paraId="76C1061D" w14:textId="7BFDD48E" w:rsidR="00841F43" w:rsidRDefault="00BE1B2E" w:rsidP="00841F43">
                          <w:pPr>
                            <w:spacing w:after="0"/>
                            <w:jc w:val="center"/>
                            <w:rPr>
                              <w:rFonts w:ascii="Georgia"/>
                              <w:b/>
                              <w:spacing w:val="-1"/>
                              <w:sz w:val="40"/>
                            </w:rPr>
                          </w:pPr>
                          <w:r>
                            <w:rPr>
                              <w:rFonts w:ascii="Georgia"/>
                              <w:b/>
                              <w:spacing w:val="-1"/>
                              <w:sz w:val="40"/>
                            </w:rPr>
                            <w:t>Rate Study</w:t>
                          </w:r>
                          <w:r w:rsidR="00841F43" w:rsidRPr="00EC4041">
                            <w:rPr>
                              <w:rFonts w:ascii="Georgia" w:eastAsia="Times New Roman" w:hAnsi="Georgia" w:cs="Times New Roman"/>
                              <w:b/>
                              <w:bCs/>
                              <w:sz w:val="40"/>
                              <w:szCs w:val="40"/>
                            </w:rPr>
                            <w:br/>
                          </w:r>
                        </w:p>
                        <w:p w14:paraId="66147859" w14:textId="77777777" w:rsidR="00841F43" w:rsidRDefault="00841F43" w:rsidP="00841F43">
                          <w:pPr>
                            <w:spacing w:after="0"/>
                            <w:jc w:val="center"/>
                            <w:rPr>
                              <w:rFonts w:ascii="Georgia"/>
                              <w:b/>
                              <w:spacing w:val="-1"/>
                              <w:sz w:val="40"/>
                            </w:rPr>
                          </w:pPr>
                        </w:p>
                        <w:p w14:paraId="3A59EB3D" w14:textId="77777777" w:rsidR="00841F43" w:rsidRDefault="00841F43" w:rsidP="00841F43">
                          <w:pPr>
                            <w:spacing w:after="0"/>
                            <w:jc w:val="center"/>
                            <w:rPr>
                              <w:rFonts w:ascii="Georgia" w:eastAsia="Georgia" w:hAnsi="Georgia" w:cs="Georgia"/>
                              <w:sz w:val="32"/>
                              <w:szCs w:val="32"/>
                            </w:rPr>
                          </w:pPr>
                          <w:r>
                            <w:rPr>
                              <w:rFonts w:ascii="Georgia"/>
                              <w:b/>
                              <w:spacing w:val="-1"/>
                              <w:sz w:val="40"/>
                            </w:rPr>
                            <w:t>P</w:t>
                          </w:r>
                          <w:r>
                            <w:rPr>
                              <w:rFonts w:ascii="Georgia"/>
                              <w:b/>
                              <w:spacing w:val="-1"/>
                              <w:sz w:val="32"/>
                            </w:rPr>
                            <w:t>ROVIDER</w:t>
                          </w:r>
                          <w:r>
                            <w:rPr>
                              <w:rFonts w:ascii="Georgia"/>
                              <w:b/>
                              <w:spacing w:val="-4"/>
                              <w:sz w:val="32"/>
                            </w:rPr>
                            <w:t xml:space="preserve"> </w:t>
                          </w:r>
                          <w:r>
                            <w:rPr>
                              <w:rFonts w:ascii="Georgia"/>
                              <w:b/>
                              <w:spacing w:val="-2"/>
                              <w:sz w:val="40"/>
                            </w:rPr>
                            <w:t>S</w:t>
                          </w:r>
                          <w:r>
                            <w:rPr>
                              <w:rFonts w:ascii="Georgia"/>
                              <w:b/>
                              <w:spacing w:val="-2"/>
                              <w:sz w:val="32"/>
                            </w:rPr>
                            <w:t>URVEY</w:t>
                          </w:r>
                          <w:r>
                            <w:rPr>
                              <w:rFonts w:ascii="Georgia"/>
                              <w:b/>
                              <w:spacing w:val="-4"/>
                              <w:sz w:val="32"/>
                            </w:rPr>
                            <w:t xml:space="preserve"> </w:t>
                          </w:r>
                          <w:r>
                            <w:rPr>
                              <w:rFonts w:ascii="Georgia"/>
                              <w:b/>
                              <w:spacing w:val="-1"/>
                              <w:sz w:val="40"/>
                            </w:rPr>
                            <w:t>I</w:t>
                          </w:r>
                          <w:r>
                            <w:rPr>
                              <w:rFonts w:ascii="Georgia"/>
                              <w:b/>
                              <w:spacing w:val="-1"/>
                              <w:sz w:val="32"/>
                            </w:rPr>
                            <w:t>NSTRUCTIONS</w:t>
                          </w:r>
                        </w:p>
                      </w:txbxContent>
                    </v:textbox>
                  </v:shape>
                </v:group>
                <w10:anchorlock/>
              </v:group>
            </w:pict>
          </mc:Fallback>
        </mc:AlternateContent>
      </w:r>
    </w:p>
    <w:p w14:paraId="32D1FBAA" w14:textId="77777777" w:rsidR="00BB56BF" w:rsidRPr="00722D6F" w:rsidRDefault="00BB56BF" w:rsidP="00722D6F">
      <w:pPr>
        <w:spacing w:after="0"/>
        <w:jc w:val="center"/>
        <w:rPr>
          <w:rFonts w:eastAsia="Times New Roman" w:cs="Times New Roman"/>
          <w:bCs/>
          <w:sz w:val="40"/>
          <w:szCs w:val="48"/>
        </w:rPr>
      </w:pPr>
    </w:p>
    <w:p w14:paraId="5E1664ED" w14:textId="77777777" w:rsidR="00841F43" w:rsidRDefault="00841F43" w:rsidP="00841F43">
      <w:pPr>
        <w:spacing w:before="69"/>
        <w:jc w:val="center"/>
        <w:rPr>
          <w:rFonts w:ascii="Georgia" w:eastAsia="Georgia" w:hAnsi="Georgia" w:cs="Georgia"/>
          <w:sz w:val="28"/>
          <w:szCs w:val="28"/>
        </w:rPr>
      </w:pPr>
      <w:r>
        <w:rPr>
          <w:rFonts w:ascii="Georgia" w:eastAsia="Georgia" w:hAnsi="Georgia" w:cs="Georgia"/>
          <w:sz w:val="28"/>
          <w:szCs w:val="28"/>
        </w:rPr>
        <w:t>–</w:t>
      </w:r>
      <w:r>
        <w:rPr>
          <w:rFonts w:ascii="Georgia" w:eastAsia="Georgia" w:hAnsi="Georgia" w:cs="Georgia"/>
          <w:spacing w:val="-8"/>
          <w:sz w:val="28"/>
          <w:szCs w:val="28"/>
        </w:rPr>
        <w:t xml:space="preserve"> </w:t>
      </w:r>
      <w:r>
        <w:rPr>
          <w:rFonts w:ascii="Georgia" w:eastAsia="Georgia" w:hAnsi="Georgia" w:cs="Georgia"/>
          <w:spacing w:val="-1"/>
          <w:sz w:val="28"/>
          <w:szCs w:val="28"/>
        </w:rPr>
        <w:t>distributed</w:t>
      </w:r>
      <w:r>
        <w:rPr>
          <w:rFonts w:ascii="Georgia" w:eastAsia="Georgia" w:hAnsi="Georgia" w:cs="Georgia"/>
          <w:spacing w:val="-8"/>
          <w:sz w:val="28"/>
          <w:szCs w:val="28"/>
        </w:rPr>
        <w:t xml:space="preserve"> </w:t>
      </w:r>
      <w:r>
        <w:rPr>
          <w:rFonts w:ascii="Georgia" w:eastAsia="Georgia" w:hAnsi="Georgia" w:cs="Georgia"/>
          <w:spacing w:val="-1"/>
          <w:sz w:val="28"/>
          <w:szCs w:val="28"/>
        </w:rPr>
        <w:t>by</w:t>
      </w:r>
      <w:r>
        <w:rPr>
          <w:rFonts w:ascii="Georgia" w:eastAsia="Georgia" w:hAnsi="Georgia" w:cs="Georgia"/>
          <w:spacing w:val="-8"/>
          <w:sz w:val="28"/>
          <w:szCs w:val="28"/>
        </w:rPr>
        <w:t xml:space="preserve"> </w:t>
      </w:r>
      <w:r>
        <w:rPr>
          <w:rFonts w:ascii="Georgia" w:eastAsia="Georgia" w:hAnsi="Georgia" w:cs="Georgia"/>
          <w:sz w:val="28"/>
          <w:szCs w:val="28"/>
        </w:rPr>
        <w:t>–</w:t>
      </w:r>
    </w:p>
    <w:p w14:paraId="1C2AB636" w14:textId="77777777" w:rsidR="00841F43" w:rsidRDefault="00841F43" w:rsidP="00841F43">
      <w:pPr>
        <w:spacing w:before="69"/>
        <w:ind w:left="1417" w:right="1417"/>
        <w:jc w:val="center"/>
        <w:rPr>
          <w:rFonts w:ascii="Georgia" w:eastAsia="Georgia" w:hAnsi="Georgia" w:cs="Georgia"/>
          <w:sz w:val="28"/>
          <w:szCs w:val="28"/>
        </w:rPr>
      </w:pPr>
    </w:p>
    <w:p w14:paraId="2D9CEE7D" w14:textId="77777777" w:rsidR="00841F43" w:rsidRPr="00A06340" w:rsidRDefault="00841F43" w:rsidP="00841F43">
      <w:pPr>
        <w:spacing w:before="69" w:after="0"/>
        <w:ind w:left="1417" w:right="1417"/>
        <w:jc w:val="center"/>
        <w:rPr>
          <w:rFonts w:ascii="Georgia" w:eastAsia="Georgia" w:hAnsi="Georgia" w:cs="Georgia"/>
          <w:color w:val="002060"/>
          <w:sz w:val="44"/>
          <w:szCs w:val="44"/>
        </w:rPr>
      </w:pPr>
      <w:r w:rsidRPr="00A06340">
        <w:rPr>
          <w:rFonts w:ascii="Georgia" w:eastAsia="Georgia" w:hAnsi="Georgia" w:cs="Georgia"/>
          <w:color w:val="002060"/>
          <w:sz w:val="44"/>
          <w:szCs w:val="44"/>
        </w:rPr>
        <w:t>B</w:t>
      </w:r>
      <w:r w:rsidRPr="00A06340">
        <w:rPr>
          <w:rFonts w:ascii="Georgia" w:eastAsia="Georgia" w:hAnsi="Georgia" w:cs="Georgia"/>
          <w:color w:val="002060"/>
          <w:sz w:val="36"/>
          <w:szCs w:val="36"/>
        </w:rPr>
        <w:t>URNS</w:t>
      </w:r>
      <w:r w:rsidRPr="00A06340">
        <w:rPr>
          <w:rFonts w:ascii="Georgia" w:eastAsia="Georgia" w:hAnsi="Georgia" w:cs="Georgia"/>
          <w:color w:val="002060"/>
          <w:sz w:val="44"/>
          <w:szCs w:val="44"/>
        </w:rPr>
        <w:t xml:space="preserve"> &amp; A</w:t>
      </w:r>
      <w:r w:rsidRPr="00A06340">
        <w:rPr>
          <w:rFonts w:ascii="Georgia" w:eastAsia="Georgia" w:hAnsi="Georgia" w:cs="Georgia"/>
          <w:color w:val="002060"/>
          <w:sz w:val="36"/>
          <w:szCs w:val="36"/>
        </w:rPr>
        <w:t>SSOCIATES</w:t>
      </w:r>
    </w:p>
    <w:p w14:paraId="78760613" w14:textId="77777777" w:rsidR="00841F43" w:rsidRPr="00A06340" w:rsidRDefault="00841F43" w:rsidP="00841F43">
      <w:pPr>
        <w:spacing w:after="0"/>
        <w:ind w:left="1417" w:right="1417"/>
        <w:jc w:val="center"/>
        <w:rPr>
          <w:rFonts w:ascii="Georgia" w:eastAsia="Georgia" w:hAnsi="Georgia" w:cs="Georgia"/>
          <w:color w:val="002060"/>
          <w:sz w:val="6"/>
          <w:szCs w:val="6"/>
        </w:rPr>
      </w:pPr>
      <w:r w:rsidRPr="00A06340">
        <w:rPr>
          <w:rFonts w:ascii="Georgia" w:eastAsia="Georgia" w:hAnsi="Georgia" w:cs="Georgia"/>
          <w:color w:val="002060"/>
          <w:sz w:val="6"/>
          <w:szCs w:val="6"/>
        </w:rPr>
        <w:t xml:space="preserve">●  ●  ●  ●  ●  ●  ●  ●  ●  ●  ●  ●  ●  ●  ●  ●  ●  ●  ●  ●  ●  ●  ●  ●  ●  ●  ●  ●  ●  ●  ●  ●  ●  ●  ●  ●  ●  ●  ●  ●  ●  ●  ●  ●  ●  ●  ●  ●  ●  ●  ●  ●  ●  ●  ●  ●  ●  ●  ●  ●  ●  ●  ●  ●  ●  ●   </w:t>
      </w:r>
    </w:p>
    <w:p w14:paraId="62D410D8" w14:textId="77777777" w:rsidR="00841F43" w:rsidRPr="00A06340" w:rsidRDefault="00841F43" w:rsidP="00841F43">
      <w:pPr>
        <w:spacing w:before="69"/>
        <w:ind w:left="1417" w:right="1417"/>
        <w:jc w:val="center"/>
        <w:rPr>
          <w:rFonts w:ascii="Georgia" w:eastAsia="Georgia" w:hAnsi="Georgia" w:cs="Georgia"/>
          <w:color w:val="002060"/>
          <w:sz w:val="20"/>
          <w:szCs w:val="20"/>
        </w:rPr>
      </w:pPr>
      <w:r w:rsidRPr="00A06340">
        <w:rPr>
          <w:rFonts w:ascii="Georgia" w:eastAsia="Georgia" w:hAnsi="Georgia" w:cs="Georgia"/>
          <w:color w:val="002060"/>
          <w:sz w:val="20"/>
          <w:szCs w:val="20"/>
        </w:rPr>
        <w:t>A Division of Health Management Associates</w:t>
      </w:r>
    </w:p>
    <w:p w14:paraId="7C9717BD" w14:textId="77777777" w:rsidR="00841F43" w:rsidRDefault="00841F43" w:rsidP="00841F43"/>
    <w:p w14:paraId="4B76B5BB" w14:textId="77777777" w:rsidR="00841F43" w:rsidRDefault="00841F43" w:rsidP="00841F43">
      <w:pPr>
        <w:spacing w:after="0"/>
        <w:jc w:val="center"/>
        <w:rPr>
          <w:rFonts w:ascii="Georgia" w:eastAsia="Georgia" w:hAnsi="Georgia" w:cs="Georgia"/>
          <w:sz w:val="24"/>
          <w:szCs w:val="24"/>
        </w:rPr>
      </w:pPr>
      <w:r>
        <w:rPr>
          <w:rFonts w:ascii="Georgia"/>
          <w:spacing w:val="-1"/>
          <w:sz w:val="24"/>
        </w:rPr>
        <w:t>3030</w:t>
      </w:r>
      <w:r>
        <w:rPr>
          <w:rFonts w:ascii="Georgia"/>
          <w:spacing w:val="-17"/>
          <w:sz w:val="24"/>
        </w:rPr>
        <w:t xml:space="preserve"> </w:t>
      </w:r>
      <w:r>
        <w:rPr>
          <w:rFonts w:ascii="Georgia"/>
          <w:sz w:val="24"/>
        </w:rPr>
        <w:t>N</w:t>
      </w:r>
      <w:r>
        <w:rPr>
          <w:rFonts w:ascii="Georgia"/>
          <w:sz w:val="19"/>
        </w:rPr>
        <w:t>ORTH</w:t>
      </w:r>
      <w:r>
        <w:rPr>
          <w:rFonts w:ascii="Georgia"/>
          <w:spacing w:val="-4"/>
          <w:sz w:val="19"/>
        </w:rPr>
        <w:t xml:space="preserve"> </w:t>
      </w:r>
      <w:r>
        <w:rPr>
          <w:rFonts w:ascii="Georgia"/>
          <w:sz w:val="24"/>
        </w:rPr>
        <w:t>T</w:t>
      </w:r>
      <w:r>
        <w:rPr>
          <w:rFonts w:ascii="Georgia"/>
          <w:sz w:val="19"/>
        </w:rPr>
        <w:t>HIRD</w:t>
      </w:r>
      <w:r>
        <w:rPr>
          <w:rFonts w:ascii="Georgia"/>
          <w:spacing w:val="-5"/>
          <w:sz w:val="19"/>
        </w:rPr>
        <w:t xml:space="preserve"> </w:t>
      </w:r>
      <w:r>
        <w:rPr>
          <w:rFonts w:ascii="Georgia"/>
          <w:spacing w:val="-1"/>
          <w:sz w:val="24"/>
        </w:rPr>
        <w:t>S</w:t>
      </w:r>
      <w:r>
        <w:rPr>
          <w:rFonts w:ascii="Georgia"/>
          <w:spacing w:val="-1"/>
          <w:sz w:val="19"/>
        </w:rPr>
        <w:t>TREET</w:t>
      </w:r>
      <w:r>
        <w:rPr>
          <w:rFonts w:ascii="Georgia"/>
          <w:spacing w:val="-1"/>
          <w:sz w:val="24"/>
        </w:rPr>
        <w:t>,</w:t>
      </w:r>
      <w:r>
        <w:rPr>
          <w:rFonts w:ascii="Georgia"/>
          <w:spacing w:val="-17"/>
          <w:sz w:val="24"/>
        </w:rPr>
        <w:t xml:space="preserve"> </w:t>
      </w:r>
      <w:r>
        <w:rPr>
          <w:rFonts w:ascii="Georgia"/>
          <w:spacing w:val="-1"/>
          <w:sz w:val="24"/>
        </w:rPr>
        <w:t>S</w:t>
      </w:r>
      <w:r>
        <w:rPr>
          <w:rFonts w:ascii="Georgia"/>
          <w:spacing w:val="-1"/>
          <w:sz w:val="19"/>
        </w:rPr>
        <w:t>UITE</w:t>
      </w:r>
      <w:r>
        <w:rPr>
          <w:rFonts w:ascii="Georgia"/>
          <w:spacing w:val="-5"/>
          <w:sz w:val="19"/>
        </w:rPr>
        <w:t xml:space="preserve"> </w:t>
      </w:r>
      <w:r>
        <w:rPr>
          <w:rFonts w:ascii="Georgia"/>
          <w:sz w:val="24"/>
        </w:rPr>
        <w:t>200</w:t>
      </w:r>
    </w:p>
    <w:p w14:paraId="24269B61" w14:textId="77777777" w:rsidR="00841F43" w:rsidRDefault="00841F43" w:rsidP="00841F43">
      <w:pPr>
        <w:spacing w:before="1" w:after="0" w:line="273" w:lineRule="exact"/>
        <w:jc w:val="center"/>
        <w:rPr>
          <w:rFonts w:ascii="Georgia" w:eastAsia="Georgia" w:hAnsi="Georgia" w:cs="Georgia"/>
          <w:sz w:val="24"/>
          <w:szCs w:val="24"/>
        </w:rPr>
      </w:pPr>
      <w:r>
        <w:rPr>
          <w:rFonts w:ascii="Georgia"/>
          <w:spacing w:val="-1"/>
          <w:sz w:val="24"/>
        </w:rPr>
        <w:t>P</w:t>
      </w:r>
      <w:r>
        <w:rPr>
          <w:rFonts w:ascii="Georgia"/>
          <w:spacing w:val="-1"/>
          <w:sz w:val="19"/>
        </w:rPr>
        <w:t>HOENIX</w:t>
      </w:r>
      <w:r>
        <w:rPr>
          <w:rFonts w:ascii="Georgia"/>
          <w:spacing w:val="-1"/>
          <w:sz w:val="24"/>
        </w:rPr>
        <w:t>,</w:t>
      </w:r>
      <w:r>
        <w:rPr>
          <w:rFonts w:ascii="Georgia"/>
          <w:spacing w:val="-21"/>
          <w:sz w:val="24"/>
        </w:rPr>
        <w:t xml:space="preserve"> </w:t>
      </w:r>
      <w:r>
        <w:rPr>
          <w:rFonts w:ascii="Georgia"/>
          <w:sz w:val="24"/>
        </w:rPr>
        <w:t>A</w:t>
      </w:r>
      <w:r>
        <w:rPr>
          <w:rFonts w:ascii="Georgia"/>
          <w:sz w:val="19"/>
        </w:rPr>
        <w:t>RIZONA</w:t>
      </w:r>
      <w:r>
        <w:rPr>
          <w:rFonts w:ascii="Georgia"/>
          <w:spacing w:val="-9"/>
          <w:sz w:val="19"/>
        </w:rPr>
        <w:t xml:space="preserve"> </w:t>
      </w:r>
      <w:r>
        <w:rPr>
          <w:rFonts w:ascii="Georgia"/>
          <w:sz w:val="24"/>
        </w:rPr>
        <w:t>85012</w:t>
      </w:r>
    </w:p>
    <w:p w14:paraId="7823A6E9" w14:textId="77777777" w:rsidR="00841F43" w:rsidRDefault="00C22E88" w:rsidP="00841F43">
      <w:pPr>
        <w:spacing w:after="0" w:line="272" w:lineRule="exact"/>
        <w:jc w:val="center"/>
        <w:rPr>
          <w:rFonts w:ascii="Georgia" w:eastAsia="Georgia" w:hAnsi="Georgia" w:cs="Georgia"/>
          <w:sz w:val="19"/>
          <w:szCs w:val="19"/>
        </w:rPr>
      </w:pPr>
      <w:hyperlink r:id="rId9">
        <w:r w:rsidR="00841F43" w:rsidRPr="0015438F">
          <w:rPr>
            <w:rFonts w:ascii="Georgia"/>
            <w:spacing w:val="-1"/>
            <w:sz w:val="19"/>
          </w:rPr>
          <w:t>WWW</w:t>
        </w:r>
        <w:r w:rsidR="00841F43" w:rsidRPr="0015438F">
          <w:rPr>
            <w:rFonts w:ascii="Georgia"/>
            <w:spacing w:val="-1"/>
            <w:sz w:val="24"/>
          </w:rPr>
          <w:t>.</w:t>
        </w:r>
        <w:r w:rsidR="00841F43" w:rsidRPr="0015438F">
          <w:rPr>
            <w:rFonts w:ascii="Georgia"/>
            <w:spacing w:val="-1"/>
            <w:sz w:val="19"/>
          </w:rPr>
          <w:t>BURNSHEALTHPOLICY</w:t>
        </w:r>
        <w:r w:rsidR="00841F43" w:rsidRPr="0015438F">
          <w:rPr>
            <w:rFonts w:ascii="Georgia"/>
            <w:spacing w:val="-1"/>
            <w:sz w:val="24"/>
          </w:rPr>
          <w:t>.</w:t>
        </w:r>
        <w:r w:rsidR="00841F43" w:rsidRPr="0015438F">
          <w:rPr>
            <w:rFonts w:ascii="Georgia"/>
            <w:spacing w:val="-1"/>
            <w:sz w:val="19"/>
          </w:rPr>
          <w:t>COM</w:t>
        </w:r>
      </w:hyperlink>
    </w:p>
    <w:p w14:paraId="0AC72E36" w14:textId="77777777" w:rsidR="00841F43" w:rsidRDefault="00841F43" w:rsidP="00841F43">
      <w:pPr>
        <w:spacing w:after="0"/>
        <w:jc w:val="center"/>
        <w:rPr>
          <w:rFonts w:ascii="Georgia" w:eastAsia="Georgia" w:hAnsi="Georgia" w:cs="Georgia"/>
          <w:sz w:val="24"/>
          <w:szCs w:val="24"/>
        </w:rPr>
      </w:pPr>
      <w:r>
        <w:rPr>
          <w:rFonts w:ascii="Georgia"/>
          <w:sz w:val="24"/>
        </w:rPr>
        <w:t>(602)</w:t>
      </w:r>
      <w:r>
        <w:rPr>
          <w:rFonts w:ascii="Georgia"/>
          <w:spacing w:val="-13"/>
          <w:sz w:val="24"/>
        </w:rPr>
        <w:t xml:space="preserve"> </w:t>
      </w:r>
      <w:r>
        <w:rPr>
          <w:rFonts w:ascii="Georgia"/>
          <w:spacing w:val="-1"/>
          <w:sz w:val="24"/>
        </w:rPr>
        <w:t>241-8520</w:t>
      </w:r>
    </w:p>
    <w:p w14:paraId="164480F2" w14:textId="77777777" w:rsidR="00841F43" w:rsidRDefault="00841F43" w:rsidP="00841F43">
      <w:pPr>
        <w:rPr>
          <w:rFonts w:ascii="Georgia" w:eastAsia="Georgia" w:hAnsi="Georgia" w:cs="Georgia"/>
          <w:sz w:val="24"/>
          <w:szCs w:val="24"/>
        </w:rPr>
      </w:pPr>
    </w:p>
    <w:p w14:paraId="5D1387A6" w14:textId="77777777" w:rsidR="00841F43" w:rsidRDefault="00841F43" w:rsidP="00841F43">
      <w:pPr>
        <w:spacing w:before="1"/>
        <w:rPr>
          <w:rFonts w:ascii="Georgia" w:eastAsia="Georgia" w:hAnsi="Georgia" w:cs="Georgia"/>
          <w:sz w:val="21"/>
          <w:szCs w:val="21"/>
        </w:rPr>
      </w:pPr>
    </w:p>
    <w:p w14:paraId="5147CCEF" w14:textId="77777777" w:rsidR="00841F43" w:rsidRDefault="00841F43" w:rsidP="00841F43">
      <w:pPr>
        <w:jc w:val="center"/>
        <w:rPr>
          <w:rFonts w:ascii="Georgia" w:eastAsia="Georgia" w:hAnsi="Georgia" w:cs="Georgia"/>
          <w:sz w:val="28"/>
          <w:szCs w:val="28"/>
        </w:rPr>
      </w:pPr>
      <w:r>
        <w:rPr>
          <w:rFonts w:ascii="Georgia" w:eastAsia="Georgia" w:hAnsi="Georgia" w:cs="Georgia"/>
          <w:sz w:val="28"/>
          <w:szCs w:val="28"/>
        </w:rPr>
        <w:t>–</w:t>
      </w:r>
      <w:r>
        <w:rPr>
          <w:rFonts w:ascii="Georgia" w:eastAsia="Georgia" w:hAnsi="Georgia" w:cs="Georgia"/>
          <w:spacing w:val="-6"/>
          <w:sz w:val="28"/>
          <w:szCs w:val="28"/>
        </w:rPr>
        <w:t xml:space="preserve"> </w:t>
      </w:r>
      <w:r>
        <w:rPr>
          <w:rFonts w:ascii="Georgia" w:eastAsia="Georgia" w:hAnsi="Georgia" w:cs="Georgia"/>
          <w:sz w:val="28"/>
          <w:szCs w:val="28"/>
        </w:rPr>
        <w:t>on</w:t>
      </w:r>
      <w:r>
        <w:rPr>
          <w:rFonts w:ascii="Georgia" w:eastAsia="Georgia" w:hAnsi="Georgia" w:cs="Georgia"/>
          <w:spacing w:val="-5"/>
          <w:sz w:val="28"/>
          <w:szCs w:val="28"/>
        </w:rPr>
        <w:t xml:space="preserve"> </w:t>
      </w:r>
      <w:r>
        <w:rPr>
          <w:rFonts w:ascii="Georgia" w:eastAsia="Georgia" w:hAnsi="Georgia" w:cs="Georgia"/>
          <w:sz w:val="28"/>
          <w:szCs w:val="28"/>
        </w:rPr>
        <w:t>behalf</w:t>
      </w:r>
      <w:r>
        <w:rPr>
          <w:rFonts w:ascii="Georgia" w:eastAsia="Georgia" w:hAnsi="Georgia" w:cs="Georgia"/>
          <w:spacing w:val="-5"/>
          <w:sz w:val="28"/>
          <w:szCs w:val="28"/>
        </w:rPr>
        <w:t xml:space="preserve"> </w:t>
      </w:r>
      <w:r>
        <w:rPr>
          <w:rFonts w:ascii="Georgia" w:eastAsia="Georgia" w:hAnsi="Georgia" w:cs="Georgia"/>
          <w:sz w:val="28"/>
          <w:szCs w:val="28"/>
        </w:rPr>
        <w:t>of</w:t>
      </w:r>
      <w:r>
        <w:rPr>
          <w:rFonts w:ascii="Georgia" w:eastAsia="Georgia" w:hAnsi="Georgia" w:cs="Georgia"/>
          <w:spacing w:val="-5"/>
          <w:sz w:val="28"/>
          <w:szCs w:val="28"/>
        </w:rPr>
        <w:t xml:space="preserve"> </w:t>
      </w:r>
      <w:r>
        <w:rPr>
          <w:rFonts w:ascii="Georgia" w:eastAsia="Georgia" w:hAnsi="Georgia" w:cs="Georgia"/>
          <w:sz w:val="28"/>
          <w:szCs w:val="28"/>
        </w:rPr>
        <w:t>–</w:t>
      </w:r>
    </w:p>
    <w:p w14:paraId="4A8DE0AA" w14:textId="77777777" w:rsidR="00841F43" w:rsidRDefault="00841F43" w:rsidP="00841F43"/>
    <w:p w14:paraId="3FF0AC8E" w14:textId="77777777" w:rsidR="00841F43" w:rsidRDefault="00841F43" w:rsidP="00841F43">
      <w:pPr>
        <w:jc w:val="center"/>
        <w:rPr>
          <w:rFonts w:ascii="Georgia"/>
          <w:spacing w:val="31"/>
          <w:sz w:val="32"/>
        </w:rPr>
      </w:pPr>
      <w:r>
        <w:rPr>
          <w:rFonts w:ascii="Georgia"/>
          <w:spacing w:val="-1"/>
          <w:sz w:val="32"/>
        </w:rPr>
        <w:t xml:space="preserve">Maine Department </w:t>
      </w:r>
      <w:r>
        <w:rPr>
          <w:rFonts w:ascii="Georgia"/>
          <w:sz w:val="32"/>
        </w:rPr>
        <w:t>of</w:t>
      </w:r>
      <w:r>
        <w:rPr>
          <w:rFonts w:ascii="Georgia"/>
          <w:spacing w:val="-1"/>
          <w:sz w:val="32"/>
        </w:rPr>
        <w:t xml:space="preserve"> Health </w:t>
      </w:r>
      <w:r>
        <w:rPr>
          <w:rFonts w:ascii="Georgia"/>
          <w:sz w:val="32"/>
        </w:rPr>
        <w:t>and</w:t>
      </w:r>
      <w:r>
        <w:rPr>
          <w:rFonts w:ascii="Georgia"/>
          <w:spacing w:val="-2"/>
          <w:sz w:val="32"/>
        </w:rPr>
        <w:t xml:space="preserve"> </w:t>
      </w:r>
      <w:r>
        <w:rPr>
          <w:rFonts w:ascii="Georgia"/>
          <w:spacing w:val="-1"/>
          <w:sz w:val="32"/>
        </w:rPr>
        <w:t xml:space="preserve">Human </w:t>
      </w:r>
      <w:r>
        <w:rPr>
          <w:rFonts w:ascii="Georgia"/>
          <w:sz w:val="32"/>
        </w:rPr>
        <w:t>Services</w:t>
      </w:r>
      <w:r>
        <w:rPr>
          <w:rFonts w:ascii="Georgia"/>
          <w:spacing w:val="31"/>
          <w:sz w:val="32"/>
        </w:rPr>
        <w:t xml:space="preserve"> </w:t>
      </w:r>
    </w:p>
    <w:p w14:paraId="0F18926A" w14:textId="77777777" w:rsidR="00841F43" w:rsidRPr="00166634" w:rsidRDefault="00841F43" w:rsidP="00841F43">
      <w:pPr>
        <w:jc w:val="center"/>
        <w:rPr>
          <w:rFonts w:ascii="Georgia"/>
          <w:spacing w:val="-1"/>
          <w:sz w:val="24"/>
          <w:szCs w:val="24"/>
        </w:rPr>
      </w:pPr>
    </w:p>
    <w:p w14:paraId="3CB5A348" w14:textId="77777777" w:rsidR="00841F43" w:rsidRPr="00166634" w:rsidRDefault="00841F43" w:rsidP="00841F43">
      <w:pPr>
        <w:jc w:val="center"/>
        <w:rPr>
          <w:rFonts w:ascii="Georgia"/>
          <w:spacing w:val="-1"/>
          <w:sz w:val="24"/>
          <w:szCs w:val="24"/>
        </w:rPr>
      </w:pPr>
    </w:p>
    <w:p w14:paraId="1F45D288" w14:textId="77777777" w:rsidR="00841F43" w:rsidRPr="00166634" w:rsidRDefault="00841F43" w:rsidP="00841F43">
      <w:pPr>
        <w:jc w:val="center"/>
        <w:rPr>
          <w:rFonts w:ascii="Georgia"/>
          <w:spacing w:val="-1"/>
          <w:sz w:val="24"/>
          <w:szCs w:val="24"/>
        </w:rPr>
      </w:pPr>
    </w:p>
    <w:p w14:paraId="05E964D7" w14:textId="77777777" w:rsidR="00722D6F" w:rsidRPr="00722D6F" w:rsidRDefault="00722D6F" w:rsidP="00722D6F">
      <w:pPr>
        <w:autoSpaceDE w:val="0"/>
        <w:autoSpaceDN w:val="0"/>
        <w:adjustRightInd w:val="0"/>
        <w:spacing w:after="0"/>
        <w:jc w:val="center"/>
        <w:rPr>
          <w:rFonts w:cs="Times New Roman"/>
          <w:sz w:val="36"/>
          <w:szCs w:val="36"/>
        </w:rPr>
      </w:pPr>
    </w:p>
    <w:p w14:paraId="65CE3AB5" w14:textId="77777777" w:rsidR="00722D6F" w:rsidRPr="00722D6F" w:rsidRDefault="00722D6F" w:rsidP="00722D6F">
      <w:pPr>
        <w:autoSpaceDE w:val="0"/>
        <w:autoSpaceDN w:val="0"/>
        <w:adjustRightInd w:val="0"/>
        <w:spacing w:after="0"/>
        <w:jc w:val="center"/>
        <w:rPr>
          <w:rFonts w:cs="Times New Roman"/>
          <w:sz w:val="36"/>
          <w:szCs w:val="36"/>
        </w:rPr>
      </w:pPr>
    </w:p>
    <w:p w14:paraId="33AF3135" w14:textId="573C4EEF" w:rsidR="00722D6F" w:rsidRPr="0059579C" w:rsidRDefault="00AC57A6" w:rsidP="00722D6F">
      <w:pPr>
        <w:spacing w:after="0"/>
        <w:jc w:val="center"/>
        <w:rPr>
          <w:rFonts w:cs="Times New Roman"/>
          <w:sz w:val="32"/>
          <w:szCs w:val="32"/>
        </w:rPr>
      </w:pPr>
      <w:r>
        <w:rPr>
          <w:rFonts w:cs="Times New Roman"/>
          <w:sz w:val="32"/>
          <w:szCs w:val="32"/>
        </w:rPr>
        <w:t>March 10, 2023</w:t>
      </w:r>
    </w:p>
    <w:p w14:paraId="4B39BC68" w14:textId="0C9DC942" w:rsidR="00722D6F" w:rsidRDefault="00722D6F">
      <w:pPr>
        <w:spacing w:after="200" w:line="276" w:lineRule="auto"/>
        <w:rPr>
          <w:rFonts w:ascii="Verdana" w:hAnsi="Verdana"/>
          <w:color w:val="666666"/>
        </w:rPr>
      </w:pPr>
      <w:r>
        <w:rPr>
          <w:rFonts w:ascii="Verdana" w:hAnsi="Verdana"/>
          <w:color w:val="666666"/>
        </w:rPr>
        <w:br w:type="page"/>
      </w:r>
    </w:p>
    <w:p w14:paraId="4B39BCAE" w14:textId="77777777" w:rsidR="005B2508" w:rsidRPr="009F5CB3" w:rsidRDefault="005B2508" w:rsidP="007C1EA2">
      <w:pPr>
        <w:rPr>
          <w:rFonts w:cs="Times New Roman"/>
          <w:b/>
          <w:smallCaps/>
        </w:rPr>
        <w:sectPr w:rsidR="005B2508" w:rsidRPr="009F5CB3" w:rsidSect="00722D6F">
          <w:headerReference w:type="default" r:id="rId10"/>
          <w:footerReference w:type="default" r:id="rId11"/>
          <w:headerReference w:type="first" r:id="rId12"/>
          <w:pgSz w:w="12240" w:h="15840"/>
          <w:pgMar w:top="1440" w:right="1440" w:bottom="1440" w:left="1440" w:header="720" w:footer="720" w:gutter="0"/>
          <w:pgNumType w:fmt="lowerRoman" w:start="1"/>
          <w:cols w:space="720"/>
          <w:titlePg/>
          <w:docGrid w:linePitch="360"/>
        </w:sectPr>
      </w:pPr>
    </w:p>
    <w:p w14:paraId="4B39BCAF" w14:textId="77777777" w:rsidR="00610293" w:rsidRPr="009F5CB3" w:rsidRDefault="00610293" w:rsidP="007C1EA2">
      <w:pPr>
        <w:pStyle w:val="Heading1"/>
        <w:rPr>
          <w:rFonts w:ascii="Times New Roman" w:hAnsi="Times New Roman" w:cs="Times New Roman"/>
          <w:sz w:val="22"/>
          <w:szCs w:val="22"/>
        </w:rPr>
      </w:pPr>
      <w:bookmarkStart w:id="2" w:name="_Toc129339211"/>
      <w:r w:rsidRPr="009F5CB3">
        <w:rPr>
          <w:rFonts w:ascii="Times New Roman" w:hAnsi="Times New Roman" w:cs="Times New Roman"/>
          <w:sz w:val="22"/>
          <w:szCs w:val="22"/>
        </w:rPr>
        <w:lastRenderedPageBreak/>
        <w:t>Introduction</w:t>
      </w:r>
      <w:bookmarkEnd w:id="2"/>
    </w:p>
    <w:p w14:paraId="4B39BCB0" w14:textId="69EA163C" w:rsidR="00610293" w:rsidRPr="009F5CB3" w:rsidRDefault="002724EF" w:rsidP="007C1EA2">
      <w:pPr>
        <w:rPr>
          <w:rFonts w:cs="Times New Roman"/>
        </w:rPr>
      </w:pPr>
      <w:r>
        <w:rPr>
          <w:rFonts w:cs="Times New Roman"/>
        </w:rPr>
        <w:t>T</w:t>
      </w:r>
      <w:r w:rsidR="00610293" w:rsidRPr="009F5CB3">
        <w:rPr>
          <w:rFonts w:cs="Times New Roman"/>
        </w:rPr>
        <w:t xml:space="preserve">he </w:t>
      </w:r>
      <w:r w:rsidR="00932002">
        <w:rPr>
          <w:rFonts w:cs="Times New Roman"/>
        </w:rPr>
        <w:t xml:space="preserve">Maine </w:t>
      </w:r>
      <w:r w:rsidR="00BB56BF">
        <w:rPr>
          <w:rFonts w:cs="Times New Roman"/>
        </w:rPr>
        <w:t>Department of Health and Human Services</w:t>
      </w:r>
      <w:r w:rsidR="00213716">
        <w:rPr>
          <w:rFonts w:cs="Times New Roman"/>
        </w:rPr>
        <w:t>’</w:t>
      </w:r>
      <w:r w:rsidR="00BB56BF">
        <w:rPr>
          <w:rFonts w:cs="Times New Roman"/>
        </w:rPr>
        <w:t xml:space="preserve"> (DHHS) </w:t>
      </w:r>
      <w:r w:rsidR="00932002">
        <w:rPr>
          <w:rFonts w:cs="Times New Roman"/>
        </w:rPr>
        <w:t xml:space="preserve">is </w:t>
      </w:r>
      <w:r w:rsidR="00610293" w:rsidRPr="009F5CB3">
        <w:rPr>
          <w:rFonts w:cs="Times New Roman"/>
        </w:rPr>
        <w:t xml:space="preserve">in the process of </w:t>
      </w:r>
      <w:r w:rsidR="00932002">
        <w:rPr>
          <w:rFonts w:cs="Times New Roman"/>
        </w:rPr>
        <w:t xml:space="preserve">studying the reimbursement </w:t>
      </w:r>
      <w:r w:rsidR="00213716">
        <w:rPr>
          <w:rFonts w:cs="Times New Roman"/>
        </w:rPr>
        <w:t xml:space="preserve">rates </w:t>
      </w:r>
      <w:r w:rsidR="00932002">
        <w:rPr>
          <w:rFonts w:cs="Times New Roman"/>
        </w:rPr>
        <w:t xml:space="preserve">for </w:t>
      </w:r>
      <w:r w:rsidR="00AC57A6" w:rsidRPr="00AC57A6">
        <w:rPr>
          <w:rFonts w:cs="Times New Roman"/>
        </w:rPr>
        <w:t xml:space="preserve">Mobile Crisis Intervention Services </w:t>
      </w:r>
      <w:r w:rsidR="00E77E88">
        <w:rPr>
          <w:rFonts w:cs="Times New Roman"/>
        </w:rPr>
        <w:t>covered by</w:t>
      </w:r>
      <w:r w:rsidR="00713E1D">
        <w:rPr>
          <w:rFonts w:cs="Times New Roman"/>
        </w:rPr>
        <w:t xml:space="preserve"> </w:t>
      </w:r>
      <w:r w:rsidR="00C34E29">
        <w:rPr>
          <w:rFonts w:cs="Times New Roman"/>
        </w:rPr>
        <w:t xml:space="preserve">Section </w:t>
      </w:r>
      <w:r w:rsidR="00C1626E">
        <w:rPr>
          <w:rFonts w:cs="Times New Roman"/>
        </w:rPr>
        <w:t>65</w:t>
      </w:r>
      <w:r w:rsidR="00C34E29">
        <w:rPr>
          <w:rFonts w:cs="Times New Roman"/>
        </w:rPr>
        <w:t xml:space="preserve"> </w:t>
      </w:r>
      <w:r w:rsidR="00932002">
        <w:rPr>
          <w:rFonts w:cs="Times New Roman"/>
        </w:rPr>
        <w:t xml:space="preserve">of </w:t>
      </w:r>
      <w:r w:rsidR="00D12AC2">
        <w:rPr>
          <w:rFonts w:cs="Times New Roman"/>
        </w:rPr>
        <w:t xml:space="preserve">the </w:t>
      </w:r>
      <w:r w:rsidR="00932002">
        <w:rPr>
          <w:rFonts w:cs="Times New Roman"/>
        </w:rPr>
        <w:t>MaineCare Benefits Manual</w:t>
      </w:r>
      <w:r w:rsidR="00841F43">
        <w:rPr>
          <w:rFonts w:cs="Times New Roman"/>
        </w:rPr>
        <w:t>.</w:t>
      </w:r>
      <w:r w:rsidR="00610293" w:rsidRPr="009F5CB3">
        <w:rPr>
          <w:rFonts w:cs="Times New Roman"/>
        </w:rPr>
        <w:t xml:space="preserve"> Burns &amp; Associates</w:t>
      </w:r>
      <w:r w:rsidR="003179D6">
        <w:rPr>
          <w:rFonts w:cs="Times New Roman"/>
        </w:rPr>
        <w:t>, a</w:t>
      </w:r>
      <w:r w:rsidR="00932002">
        <w:rPr>
          <w:rFonts w:cs="Times New Roman"/>
        </w:rPr>
        <w:t xml:space="preserve"> </w:t>
      </w:r>
      <w:r w:rsidR="003179D6">
        <w:rPr>
          <w:rFonts w:cs="Times New Roman"/>
        </w:rPr>
        <w:t>division of Health Management Associates</w:t>
      </w:r>
      <w:r w:rsidR="00841F43">
        <w:rPr>
          <w:rFonts w:cs="Times New Roman"/>
        </w:rPr>
        <w:t xml:space="preserve"> (HMA-Burns)</w:t>
      </w:r>
      <w:r w:rsidR="003179D6">
        <w:rPr>
          <w:rFonts w:cs="Times New Roman"/>
        </w:rPr>
        <w:t>,</w:t>
      </w:r>
      <w:r w:rsidR="00BB56BF">
        <w:rPr>
          <w:rFonts w:cs="Times New Roman"/>
        </w:rPr>
        <w:t xml:space="preserve"> </w:t>
      </w:r>
      <w:r w:rsidR="00213716">
        <w:rPr>
          <w:rFonts w:cs="Times New Roman"/>
        </w:rPr>
        <w:t xml:space="preserve">has </w:t>
      </w:r>
      <w:proofErr w:type="gramStart"/>
      <w:r w:rsidR="00213716">
        <w:rPr>
          <w:rFonts w:cs="Times New Roman"/>
        </w:rPr>
        <w:t>been contracted</w:t>
      </w:r>
      <w:proofErr w:type="gramEnd"/>
      <w:r w:rsidR="00213716">
        <w:rPr>
          <w:rFonts w:cs="Times New Roman"/>
        </w:rPr>
        <w:t xml:space="preserve"> to</w:t>
      </w:r>
      <w:r w:rsidR="00213716" w:rsidRPr="009F5CB3">
        <w:rPr>
          <w:rFonts w:cs="Times New Roman"/>
        </w:rPr>
        <w:t xml:space="preserve"> </w:t>
      </w:r>
      <w:r w:rsidR="00B43772">
        <w:rPr>
          <w:rFonts w:cs="Times New Roman"/>
        </w:rPr>
        <w:t xml:space="preserve">assist </w:t>
      </w:r>
      <w:r w:rsidR="00213716">
        <w:rPr>
          <w:rFonts w:cs="Times New Roman"/>
        </w:rPr>
        <w:t>with this rate study</w:t>
      </w:r>
      <w:r w:rsidR="00F751D7">
        <w:rPr>
          <w:rFonts w:cs="Times New Roman"/>
        </w:rPr>
        <w:t>.</w:t>
      </w:r>
    </w:p>
    <w:p w14:paraId="081E080F" w14:textId="5A96E128" w:rsidR="00213716" w:rsidRDefault="00213716" w:rsidP="00763546">
      <w:pPr>
        <w:rPr>
          <w:rFonts w:cs="Times New Roman"/>
        </w:rPr>
      </w:pPr>
      <w:r>
        <w:rPr>
          <w:rFonts w:cs="Times New Roman"/>
        </w:rPr>
        <w:t>As part</w:t>
      </w:r>
      <w:r w:rsidRPr="009F5CB3">
        <w:rPr>
          <w:rFonts w:cs="Times New Roman"/>
        </w:rPr>
        <w:t xml:space="preserve"> of th</w:t>
      </w:r>
      <w:r>
        <w:rPr>
          <w:rFonts w:cs="Times New Roman"/>
        </w:rPr>
        <w:t>e</w:t>
      </w:r>
      <w:r w:rsidRPr="009F5CB3">
        <w:rPr>
          <w:rFonts w:cs="Times New Roman"/>
        </w:rPr>
        <w:t xml:space="preserve"> </w:t>
      </w:r>
      <w:r>
        <w:rPr>
          <w:rFonts w:cs="Times New Roman"/>
        </w:rPr>
        <w:t xml:space="preserve">rate study, </w:t>
      </w:r>
      <w:r w:rsidR="00841F43">
        <w:rPr>
          <w:rFonts w:cs="Times New Roman"/>
        </w:rPr>
        <w:t>HMA-Burns</w:t>
      </w:r>
      <w:r>
        <w:rPr>
          <w:rFonts w:cs="Times New Roman"/>
        </w:rPr>
        <w:t xml:space="preserve"> </w:t>
      </w:r>
      <w:r w:rsidR="00841F43">
        <w:rPr>
          <w:rFonts w:cs="Times New Roman"/>
        </w:rPr>
        <w:t>has developed</w:t>
      </w:r>
      <w:r w:rsidRPr="009F5CB3">
        <w:rPr>
          <w:rFonts w:cs="Times New Roman"/>
        </w:rPr>
        <w:t xml:space="preserve"> a survey to collect data regarding providers’ service delivery designs. These instructions </w:t>
      </w:r>
      <w:proofErr w:type="gramStart"/>
      <w:r w:rsidRPr="009F5CB3">
        <w:rPr>
          <w:rFonts w:cs="Times New Roman"/>
        </w:rPr>
        <w:t>are intended</w:t>
      </w:r>
      <w:proofErr w:type="gramEnd"/>
      <w:r w:rsidRPr="009F5CB3">
        <w:rPr>
          <w:rFonts w:cs="Times New Roman"/>
        </w:rPr>
        <w:t xml:space="preserve"> to assist providers </w:t>
      </w:r>
      <w:r w:rsidR="00841F43">
        <w:rPr>
          <w:rFonts w:cs="Times New Roman"/>
        </w:rPr>
        <w:t>in</w:t>
      </w:r>
      <w:r w:rsidRPr="009F5CB3">
        <w:rPr>
          <w:rFonts w:cs="Times New Roman"/>
        </w:rPr>
        <w:t xml:space="preserve"> </w:t>
      </w:r>
      <w:r w:rsidR="00B54303">
        <w:rPr>
          <w:rFonts w:cs="Times New Roman"/>
        </w:rPr>
        <w:t>complet</w:t>
      </w:r>
      <w:r w:rsidR="00841F43">
        <w:rPr>
          <w:rFonts w:cs="Times New Roman"/>
        </w:rPr>
        <w:t>ing</w:t>
      </w:r>
      <w:r w:rsidRPr="009F5CB3">
        <w:rPr>
          <w:rFonts w:cs="Times New Roman"/>
        </w:rPr>
        <w:t xml:space="preserve"> the survey.</w:t>
      </w:r>
      <w:r>
        <w:rPr>
          <w:rFonts w:cs="Times New Roman"/>
        </w:rPr>
        <w:t xml:space="preserve"> </w:t>
      </w:r>
    </w:p>
    <w:p w14:paraId="4B39BCC6" w14:textId="0DE593EC" w:rsidR="00AF0FF6" w:rsidRPr="00224C06" w:rsidRDefault="00AF0FF6" w:rsidP="00763546">
      <w:r w:rsidRPr="00AF0FF6">
        <w:t xml:space="preserve">The survey is voluntary, but all providers </w:t>
      </w:r>
      <w:proofErr w:type="gramStart"/>
      <w:r w:rsidRPr="00AF0FF6">
        <w:t>are strongly encouraged</w:t>
      </w:r>
      <w:proofErr w:type="gramEnd"/>
      <w:r w:rsidRPr="00AF0FF6">
        <w:t xml:space="preserve"> to participate as the information collected will be a</w:t>
      </w:r>
      <w:r w:rsidRPr="00224C06">
        <w:t xml:space="preserve"> key considerati</w:t>
      </w:r>
      <w:r w:rsidR="00B02182" w:rsidRPr="00224C06">
        <w:t>on in the rate</w:t>
      </w:r>
      <w:r w:rsidR="00841F43">
        <w:t xml:space="preserve"> study</w:t>
      </w:r>
      <w:r w:rsidR="00B02182" w:rsidRPr="00224C06">
        <w:t>.</w:t>
      </w:r>
    </w:p>
    <w:p w14:paraId="2D962C70" w14:textId="512526D7" w:rsidR="00224C06" w:rsidRDefault="00AF0FF6" w:rsidP="00763546">
      <w:r w:rsidRPr="00224C06">
        <w:t xml:space="preserve">Data collected through this survey will </w:t>
      </w:r>
      <w:proofErr w:type="gramStart"/>
      <w:r w:rsidRPr="00224C06">
        <w:t>be used</w:t>
      </w:r>
      <w:proofErr w:type="gramEnd"/>
      <w:r w:rsidRPr="00224C06">
        <w:t xml:space="preserve"> solely for the purpose of evaluating </w:t>
      </w:r>
      <w:r w:rsidR="00AD3B83">
        <w:t>provider payment</w:t>
      </w:r>
      <w:r w:rsidRPr="00224C06">
        <w:t xml:space="preserve"> rates. Only aggregated data will </w:t>
      </w:r>
      <w:proofErr w:type="gramStart"/>
      <w:r w:rsidRPr="00224C06">
        <w:t>be reported</w:t>
      </w:r>
      <w:proofErr w:type="gramEnd"/>
      <w:r w:rsidRPr="00224C06">
        <w:t>; no provider-specific information will be published.</w:t>
      </w:r>
      <w:r w:rsidR="00224C06" w:rsidRPr="00224C06">
        <w:t xml:space="preserve"> </w:t>
      </w:r>
    </w:p>
    <w:p w14:paraId="4B39BCC8" w14:textId="0E829EA9" w:rsidR="001F2843" w:rsidRPr="009F5CB3" w:rsidRDefault="00224C06" w:rsidP="007C1EA2">
      <w:pPr>
        <w:pStyle w:val="Heading2"/>
        <w:rPr>
          <w:rFonts w:cs="Times New Roman"/>
          <w:sz w:val="22"/>
          <w:szCs w:val="22"/>
        </w:rPr>
      </w:pPr>
      <w:bookmarkStart w:id="3" w:name="_Toc129339212"/>
      <w:r>
        <w:rPr>
          <w:rFonts w:cs="Times New Roman"/>
          <w:sz w:val="22"/>
          <w:szCs w:val="22"/>
        </w:rPr>
        <w:t>Assistance with the Survey</w:t>
      </w:r>
      <w:bookmarkEnd w:id="3"/>
    </w:p>
    <w:p w14:paraId="20C23BAB" w14:textId="2176C92B" w:rsidR="00224C06" w:rsidRDefault="00224C06" w:rsidP="007C1EA2">
      <w:pPr>
        <w:rPr>
          <w:rFonts w:cs="Times New Roman"/>
        </w:rPr>
      </w:pPr>
      <w:r>
        <w:rPr>
          <w:rFonts w:cs="Times New Roman"/>
        </w:rPr>
        <w:t xml:space="preserve">B&amp;A recognizes that the survey can be complicated, and has established </w:t>
      </w:r>
      <w:proofErr w:type="gramStart"/>
      <w:r>
        <w:rPr>
          <w:rFonts w:cs="Times New Roman"/>
        </w:rPr>
        <w:t>several</w:t>
      </w:r>
      <w:proofErr w:type="gramEnd"/>
      <w:r>
        <w:rPr>
          <w:rFonts w:cs="Times New Roman"/>
        </w:rPr>
        <w:t xml:space="preserve"> resources to assist agencies in completing the survey:</w:t>
      </w:r>
    </w:p>
    <w:p w14:paraId="65104106" w14:textId="3D66B284" w:rsidR="00224C06" w:rsidRDefault="0054194F" w:rsidP="0039273F">
      <w:pPr>
        <w:pStyle w:val="ListParagraph"/>
        <w:numPr>
          <w:ilvl w:val="0"/>
          <w:numId w:val="1"/>
        </w:numPr>
        <w:contextualSpacing w:val="0"/>
        <w:rPr>
          <w:rFonts w:cs="Times New Roman"/>
        </w:rPr>
      </w:pPr>
      <w:r>
        <w:rPr>
          <w:rFonts w:cs="Times New Roman"/>
        </w:rPr>
        <w:t>G</w:t>
      </w:r>
      <w:r w:rsidR="00224C06">
        <w:rPr>
          <w:rFonts w:cs="Times New Roman"/>
        </w:rPr>
        <w:t xml:space="preserve">uidance for </w:t>
      </w:r>
      <w:proofErr w:type="gramStart"/>
      <w:r w:rsidR="00224C06">
        <w:rPr>
          <w:rFonts w:cs="Times New Roman"/>
        </w:rPr>
        <w:t>many</w:t>
      </w:r>
      <w:proofErr w:type="gramEnd"/>
      <w:r w:rsidR="00224C06">
        <w:rPr>
          <w:rFonts w:cs="Times New Roman"/>
        </w:rPr>
        <w:t xml:space="preserve"> questions is embedded in the survey itself</w:t>
      </w:r>
      <w:r w:rsidR="006D50CA">
        <w:rPr>
          <w:rFonts w:cs="Times New Roman"/>
        </w:rPr>
        <w:t xml:space="preserve">. Within the survey, select the </w:t>
      </w:r>
      <w:r w:rsidR="00224C06">
        <w:rPr>
          <w:rFonts w:cs="Times New Roman"/>
        </w:rPr>
        <w:t>“</w:t>
      </w:r>
      <w:r w:rsidR="00224C06" w:rsidRPr="00224C06">
        <w:rPr>
          <w:rFonts w:ascii="Webdings" w:eastAsia="Times New Roman" w:hAnsi="Webdings" w:cs="Arial"/>
          <w:color w:val="00B050"/>
        </w:rPr>
        <w:t></w:t>
      </w:r>
      <w:r w:rsidR="00224C06">
        <w:rPr>
          <w:rFonts w:cs="Times New Roman"/>
        </w:rPr>
        <w:t xml:space="preserve">” </w:t>
      </w:r>
      <w:r w:rsidR="006D50CA">
        <w:rPr>
          <w:rFonts w:cs="Times New Roman"/>
        </w:rPr>
        <w:t>icon</w:t>
      </w:r>
      <w:r w:rsidR="0026254D">
        <w:rPr>
          <w:rFonts w:cs="Times New Roman"/>
        </w:rPr>
        <w:t>s</w:t>
      </w:r>
      <w:r w:rsidR="006D50CA">
        <w:rPr>
          <w:rFonts w:cs="Times New Roman"/>
        </w:rPr>
        <w:t xml:space="preserve"> to access </w:t>
      </w:r>
      <w:r w:rsidR="00841F43">
        <w:rPr>
          <w:rFonts w:cs="Times New Roman"/>
        </w:rPr>
        <w:t>this guidance</w:t>
      </w:r>
      <w:r w:rsidR="006D50CA">
        <w:rPr>
          <w:rFonts w:cs="Times New Roman"/>
        </w:rPr>
        <w:t xml:space="preserve">. </w:t>
      </w:r>
    </w:p>
    <w:p w14:paraId="5538A773" w14:textId="77777777" w:rsidR="0059579C" w:rsidRPr="0059579C" w:rsidRDefault="0034428C" w:rsidP="0039273F">
      <w:pPr>
        <w:pStyle w:val="ListParagraph"/>
        <w:numPr>
          <w:ilvl w:val="0"/>
          <w:numId w:val="1"/>
        </w:numPr>
        <w:contextualSpacing w:val="0"/>
      </w:pPr>
      <w:r w:rsidRPr="0059579C">
        <w:rPr>
          <w:rFonts w:cs="Times New Roman"/>
        </w:rPr>
        <w:t xml:space="preserve">These instructions supplement the embedded directions and should </w:t>
      </w:r>
      <w:proofErr w:type="gramStart"/>
      <w:r w:rsidRPr="0059579C">
        <w:rPr>
          <w:rFonts w:cs="Times New Roman"/>
        </w:rPr>
        <w:t>be reviewed</w:t>
      </w:r>
      <w:proofErr w:type="gramEnd"/>
      <w:r w:rsidRPr="0059579C">
        <w:rPr>
          <w:rFonts w:cs="Times New Roman"/>
        </w:rPr>
        <w:t xml:space="preserve"> before completing the survey</w:t>
      </w:r>
      <w:r w:rsidR="006D50CA" w:rsidRPr="0059579C">
        <w:rPr>
          <w:rFonts w:cs="Times New Roman"/>
        </w:rPr>
        <w:t>.</w:t>
      </w:r>
    </w:p>
    <w:p w14:paraId="45212514" w14:textId="1FCD3F31" w:rsidR="006D50CA" w:rsidRDefault="0034428C" w:rsidP="0039273F">
      <w:pPr>
        <w:pStyle w:val="ListParagraph"/>
        <w:numPr>
          <w:ilvl w:val="0"/>
          <w:numId w:val="1"/>
        </w:numPr>
        <w:contextualSpacing w:val="0"/>
        <w:rPr>
          <w:rFonts w:cs="Times New Roman"/>
        </w:rPr>
      </w:pPr>
      <w:r w:rsidRPr="00BB56BF">
        <w:rPr>
          <w:rFonts w:cs="Times New Roman"/>
        </w:rPr>
        <w:t>P</w:t>
      </w:r>
      <w:r w:rsidR="001E3313" w:rsidRPr="00BB56BF">
        <w:rPr>
          <w:rFonts w:cs="Times New Roman"/>
        </w:rPr>
        <w:t xml:space="preserve">roviders may contact </w:t>
      </w:r>
      <w:r w:rsidR="00932002">
        <w:rPr>
          <w:rFonts w:cs="Times New Roman"/>
        </w:rPr>
        <w:t>Karl</w:t>
      </w:r>
      <w:r w:rsidR="00C1626E">
        <w:rPr>
          <w:rFonts w:cs="Times New Roman"/>
        </w:rPr>
        <w:t xml:space="preserve"> </w:t>
      </w:r>
      <w:r w:rsidR="00932002">
        <w:rPr>
          <w:rFonts w:cs="Times New Roman"/>
        </w:rPr>
        <w:t>Matzinger</w:t>
      </w:r>
      <w:r w:rsidR="00BB56BF" w:rsidRPr="00BB56BF">
        <w:rPr>
          <w:rFonts w:cs="Times New Roman"/>
        </w:rPr>
        <w:t xml:space="preserve"> </w:t>
      </w:r>
      <w:r w:rsidR="001E3313" w:rsidRPr="00BB56BF">
        <w:rPr>
          <w:rFonts w:cs="Times New Roman"/>
        </w:rPr>
        <w:t xml:space="preserve">with </w:t>
      </w:r>
      <w:r w:rsidR="00841F43">
        <w:rPr>
          <w:rFonts w:cs="Times New Roman"/>
        </w:rPr>
        <w:t>HMA-Burns</w:t>
      </w:r>
      <w:r w:rsidR="001E3313" w:rsidRPr="00BB56BF">
        <w:rPr>
          <w:rFonts w:cs="Times New Roman"/>
        </w:rPr>
        <w:t xml:space="preserve"> </w:t>
      </w:r>
      <w:r w:rsidR="005E356A" w:rsidRPr="00BB56BF">
        <w:rPr>
          <w:rFonts w:cs="Times New Roman"/>
        </w:rPr>
        <w:t xml:space="preserve">at any time during the survey period </w:t>
      </w:r>
      <w:r w:rsidR="001E3313" w:rsidRPr="00BB56BF">
        <w:rPr>
          <w:rFonts w:cs="Times New Roman"/>
        </w:rPr>
        <w:t xml:space="preserve">at </w:t>
      </w:r>
      <w:r w:rsidR="00932002">
        <w:rPr>
          <w:rFonts w:cs="Times New Roman"/>
        </w:rPr>
        <w:t>kmatzinger</w:t>
      </w:r>
      <w:r w:rsidR="001E3313" w:rsidRPr="00BB56BF">
        <w:rPr>
          <w:rFonts w:cs="Times New Roman"/>
        </w:rPr>
        <w:t>@</w:t>
      </w:r>
      <w:r w:rsidR="00BB56BF" w:rsidRPr="00BB56BF">
        <w:rPr>
          <w:rFonts w:cs="Times New Roman"/>
        </w:rPr>
        <w:t>healthmanagement</w:t>
      </w:r>
      <w:r w:rsidR="001E3313" w:rsidRPr="00BB56BF">
        <w:rPr>
          <w:rFonts w:cs="Times New Roman"/>
        </w:rPr>
        <w:t>.</w:t>
      </w:r>
      <w:r w:rsidR="001F0D6F" w:rsidRPr="00BB56BF">
        <w:rPr>
          <w:rFonts w:cs="Times New Roman"/>
        </w:rPr>
        <w:t>com</w:t>
      </w:r>
      <w:r w:rsidR="001E3313" w:rsidRPr="00BB56BF">
        <w:rPr>
          <w:rFonts w:cs="Times New Roman"/>
        </w:rPr>
        <w:t xml:space="preserve"> or (</w:t>
      </w:r>
      <w:r w:rsidR="00932002">
        <w:rPr>
          <w:rFonts w:cs="Times New Roman"/>
        </w:rPr>
        <w:t>480</w:t>
      </w:r>
      <w:r w:rsidR="001E3313" w:rsidRPr="00BB56BF">
        <w:rPr>
          <w:rFonts w:cs="Times New Roman"/>
        </w:rPr>
        <w:t xml:space="preserve">) </w:t>
      </w:r>
      <w:r w:rsidR="00932002">
        <w:rPr>
          <w:rFonts w:cs="Times New Roman"/>
        </w:rPr>
        <w:t>210-5679</w:t>
      </w:r>
      <w:r w:rsidR="00224C06" w:rsidRPr="00BB56BF">
        <w:rPr>
          <w:rFonts w:cs="Times New Roman"/>
        </w:rPr>
        <w:t xml:space="preserve"> </w:t>
      </w:r>
      <w:r w:rsidR="001E3313" w:rsidRPr="00BB56BF">
        <w:rPr>
          <w:rFonts w:cs="Times New Roman"/>
        </w:rPr>
        <w:t>for assistance</w:t>
      </w:r>
      <w:r w:rsidR="001E3313" w:rsidRPr="0034428C">
        <w:rPr>
          <w:rFonts w:cs="Times New Roman"/>
        </w:rPr>
        <w:t xml:space="preserve"> or questions.</w:t>
      </w:r>
    </w:p>
    <w:p w14:paraId="4B39BCD0" w14:textId="6D327E38" w:rsidR="00A66988" w:rsidRPr="009F5CB3" w:rsidRDefault="0034428C" w:rsidP="007C1EA2">
      <w:pPr>
        <w:pStyle w:val="Heading2"/>
        <w:rPr>
          <w:rFonts w:cs="Times New Roman"/>
          <w:sz w:val="22"/>
          <w:szCs w:val="22"/>
        </w:rPr>
      </w:pPr>
      <w:bookmarkStart w:id="4" w:name="_Toc129339213"/>
      <w:r>
        <w:rPr>
          <w:rFonts w:cs="Times New Roman"/>
          <w:sz w:val="22"/>
          <w:szCs w:val="22"/>
        </w:rPr>
        <w:t>Overview of</w:t>
      </w:r>
      <w:r w:rsidR="00A66988" w:rsidRPr="009F5CB3">
        <w:rPr>
          <w:rFonts w:cs="Times New Roman"/>
          <w:sz w:val="22"/>
          <w:szCs w:val="22"/>
        </w:rPr>
        <w:t xml:space="preserve"> the Survey</w:t>
      </w:r>
      <w:bookmarkEnd w:id="4"/>
    </w:p>
    <w:p w14:paraId="4B39BCD1" w14:textId="5B865438" w:rsidR="00DA2F31" w:rsidRPr="00DA2F31" w:rsidRDefault="00DA2F31" w:rsidP="00DA2F31">
      <w:pPr>
        <w:rPr>
          <w:rFonts w:cs="Times New Roman"/>
        </w:rPr>
      </w:pPr>
      <w:r w:rsidRPr="00DA2F31">
        <w:rPr>
          <w:rFonts w:cs="Times New Roman"/>
        </w:rPr>
        <w:t xml:space="preserve">The survey is a Microsoft Excel file </w:t>
      </w:r>
      <w:r w:rsidR="0034428C">
        <w:rPr>
          <w:rFonts w:cs="Times New Roman"/>
        </w:rPr>
        <w:t xml:space="preserve">compatible with Excel 2010 and newer versions. Broadly, it </w:t>
      </w:r>
      <w:proofErr w:type="gramStart"/>
      <w:r w:rsidRPr="00DA2F31">
        <w:rPr>
          <w:rFonts w:cs="Times New Roman"/>
        </w:rPr>
        <w:t>is designed</w:t>
      </w:r>
      <w:proofErr w:type="gramEnd"/>
      <w:r w:rsidRPr="00DA2F31">
        <w:rPr>
          <w:rFonts w:cs="Times New Roman"/>
        </w:rPr>
        <w:t xml:space="preserve"> to collect information in </w:t>
      </w:r>
      <w:r w:rsidR="00AC57A6">
        <w:rPr>
          <w:rFonts w:cs="Times New Roman"/>
        </w:rPr>
        <w:t xml:space="preserve">three </w:t>
      </w:r>
      <w:r w:rsidRPr="00DA2F31">
        <w:rPr>
          <w:rFonts w:cs="Times New Roman"/>
        </w:rPr>
        <w:t>areas</w:t>
      </w:r>
      <w:r w:rsidR="00C34E29">
        <w:rPr>
          <w:rFonts w:cs="Times New Roman"/>
        </w:rPr>
        <w:t xml:space="preserve"> and providers should complete all </w:t>
      </w:r>
      <w:r w:rsidR="00AC57A6">
        <w:rPr>
          <w:rFonts w:cs="Times New Roman"/>
        </w:rPr>
        <w:t xml:space="preserve">three </w:t>
      </w:r>
      <w:r w:rsidR="00C34E29">
        <w:rPr>
          <w:rFonts w:cs="Times New Roman"/>
        </w:rPr>
        <w:t>forms</w:t>
      </w:r>
      <w:r w:rsidRPr="00DA2F31">
        <w:rPr>
          <w:rFonts w:cs="Times New Roman"/>
        </w:rPr>
        <w:t>:</w:t>
      </w:r>
    </w:p>
    <w:p w14:paraId="4B39BCD2" w14:textId="3B5D0624" w:rsidR="00A66988" w:rsidRPr="009F5CB3" w:rsidRDefault="00AC57A6" w:rsidP="0039273F">
      <w:pPr>
        <w:pStyle w:val="ListParagraph"/>
        <w:numPr>
          <w:ilvl w:val="0"/>
          <w:numId w:val="2"/>
        </w:numPr>
        <w:contextualSpacing w:val="0"/>
        <w:rPr>
          <w:rFonts w:cs="Times New Roman"/>
        </w:rPr>
      </w:pPr>
      <w:r>
        <w:rPr>
          <w:rFonts w:cs="Times New Roman"/>
        </w:rPr>
        <w:t>Contact Information and Revenues</w:t>
      </w:r>
    </w:p>
    <w:p w14:paraId="4B39BCD4" w14:textId="4E875F88" w:rsidR="00E550E6" w:rsidRPr="009F5CB3" w:rsidRDefault="00AC57A6" w:rsidP="0039273F">
      <w:pPr>
        <w:pStyle w:val="ListParagraph"/>
        <w:numPr>
          <w:ilvl w:val="0"/>
          <w:numId w:val="2"/>
        </w:numPr>
        <w:contextualSpacing w:val="0"/>
        <w:rPr>
          <w:rFonts w:cs="Times New Roman"/>
        </w:rPr>
      </w:pPr>
      <w:r w:rsidRPr="00AC57A6">
        <w:rPr>
          <w:rFonts w:cs="Times New Roman"/>
        </w:rPr>
        <w:t>Mobile Crisis Intervention Services - Office Details</w:t>
      </w:r>
    </w:p>
    <w:p w14:paraId="4B39BCD6" w14:textId="35D63983" w:rsidR="00A66988" w:rsidRPr="009F5CB3" w:rsidRDefault="00AC57A6" w:rsidP="0039273F">
      <w:pPr>
        <w:pStyle w:val="ListParagraph"/>
        <w:numPr>
          <w:ilvl w:val="0"/>
          <w:numId w:val="2"/>
        </w:numPr>
        <w:contextualSpacing w:val="0"/>
        <w:rPr>
          <w:rFonts w:cs="Times New Roman"/>
        </w:rPr>
      </w:pPr>
      <w:r w:rsidRPr="00AC57A6">
        <w:rPr>
          <w:rFonts w:cs="Times New Roman"/>
        </w:rPr>
        <w:t>Mobile Crisis Intervention - Staff Details</w:t>
      </w:r>
    </w:p>
    <w:p w14:paraId="4A88E312" w14:textId="601785A8" w:rsidR="00234697" w:rsidRDefault="00234697" w:rsidP="00234697">
      <w:pPr>
        <w:rPr>
          <w:rFonts w:cs="Times New Roman"/>
        </w:rPr>
      </w:pPr>
      <w:r w:rsidRPr="00DA2F31">
        <w:rPr>
          <w:rFonts w:cs="Times New Roman"/>
        </w:rPr>
        <w:t xml:space="preserve">Throughout the survey, fields in which users may </w:t>
      </w:r>
      <w:r>
        <w:rPr>
          <w:rFonts w:cs="Times New Roman"/>
        </w:rPr>
        <w:t>report</w:t>
      </w:r>
      <w:r w:rsidRPr="00DA2F31">
        <w:rPr>
          <w:rFonts w:cs="Times New Roman"/>
        </w:rPr>
        <w:t xml:space="preserve"> data </w:t>
      </w:r>
      <w:proofErr w:type="gramStart"/>
      <w:r w:rsidRPr="00DA2F31">
        <w:rPr>
          <w:rFonts w:cs="Times New Roman"/>
        </w:rPr>
        <w:t>are shaded</w:t>
      </w:r>
      <w:proofErr w:type="gramEnd"/>
      <w:r w:rsidRPr="00DA2F31">
        <w:rPr>
          <w:rFonts w:cs="Times New Roman"/>
        </w:rPr>
        <w:t xml:space="preserve"> in light green. Examples </w:t>
      </w:r>
      <w:proofErr w:type="gramStart"/>
      <w:r w:rsidRPr="00DA2F31">
        <w:rPr>
          <w:rFonts w:cs="Times New Roman"/>
        </w:rPr>
        <w:t>are shaded</w:t>
      </w:r>
      <w:proofErr w:type="gramEnd"/>
      <w:r w:rsidRPr="00DA2F31">
        <w:rPr>
          <w:rFonts w:cs="Times New Roman"/>
        </w:rPr>
        <w:t xml:space="preserve"> in grey. Dark green fields </w:t>
      </w:r>
      <w:proofErr w:type="gramStart"/>
      <w:r w:rsidRPr="00DA2F31">
        <w:rPr>
          <w:rFonts w:cs="Times New Roman"/>
        </w:rPr>
        <w:t>are automatically calculated</w:t>
      </w:r>
      <w:proofErr w:type="gramEnd"/>
      <w:r w:rsidRPr="00DA2F31">
        <w:rPr>
          <w:rFonts w:cs="Times New Roman"/>
        </w:rPr>
        <w:t xml:space="preserve"> based upon other responses.</w:t>
      </w:r>
    </w:p>
    <w:p w14:paraId="4B39BCDC" w14:textId="4ECC982B" w:rsidR="00040635" w:rsidRPr="009F5CB3" w:rsidRDefault="00B21829" w:rsidP="007C1EA2">
      <w:pPr>
        <w:pStyle w:val="Heading2"/>
        <w:rPr>
          <w:rFonts w:cs="Times New Roman"/>
          <w:sz w:val="22"/>
          <w:szCs w:val="22"/>
        </w:rPr>
      </w:pPr>
      <w:bookmarkStart w:id="5" w:name="_Toc129339214"/>
      <w:r>
        <w:rPr>
          <w:rFonts w:cs="Times New Roman"/>
          <w:sz w:val="22"/>
          <w:szCs w:val="22"/>
        </w:rPr>
        <w:t xml:space="preserve">Completing and </w:t>
      </w:r>
      <w:r w:rsidR="00040635" w:rsidRPr="009F5CB3">
        <w:rPr>
          <w:rFonts w:cs="Times New Roman"/>
          <w:sz w:val="22"/>
          <w:szCs w:val="22"/>
        </w:rPr>
        <w:t>Submitting the Survey</w:t>
      </w:r>
      <w:bookmarkEnd w:id="5"/>
    </w:p>
    <w:p w14:paraId="657415D2" w14:textId="0607E0DE" w:rsidR="007D4370" w:rsidRPr="009F5CB3" w:rsidRDefault="00040635" w:rsidP="00DA2F31">
      <w:pPr>
        <w:rPr>
          <w:rFonts w:cs="Times New Roman"/>
        </w:rPr>
      </w:pPr>
      <w:r w:rsidRPr="009F5CB3">
        <w:rPr>
          <w:rFonts w:cs="Times New Roman"/>
        </w:rPr>
        <w:t xml:space="preserve">When saving the </w:t>
      </w:r>
      <w:r w:rsidR="00DA2F31">
        <w:rPr>
          <w:rFonts w:cs="Times New Roman"/>
        </w:rPr>
        <w:t xml:space="preserve">survey, </w:t>
      </w:r>
      <w:r w:rsidRPr="009F5CB3">
        <w:rPr>
          <w:rFonts w:cs="Times New Roman"/>
        </w:rPr>
        <w:t xml:space="preserve">add your agency’s name to the beginning of the file name; e.g., “ABC Agency </w:t>
      </w:r>
      <w:r w:rsidR="00AC57A6" w:rsidRPr="00AC57A6">
        <w:rPr>
          <w:rFonts w:cs="Times New Roman"/>
        </w:rPr>
        <w:t xml:space="preserve">Mobile Crisis Intervention Services </w:t>
      </w:r>
      <w:r w:rsidR="00E550E6" w:rsidRPr="009F5CB3">
        <w:rPr>
          <w:rFonts w:cs="Times New Roman"/>
        </w:rPr>
        <w:t>Rate</w:t>
      </w:r>
      <w:r w:rsidR="00C060F3">
        <w:rPr>
          <w:rFonts w:cs="Times New Roman"/>
        </w:rPr>
        <w:t xml:space="preserve"> Study</w:t>
      </w:r>
      <w:r w:rsidR="00E550E6" w:rsidRPr="009F5CB3">
        <w:rPr>
          <w:rFonts w:cs="Times New Roman"/>
        </w:rPr>
        <w:t xml:space="preserve"> Provider </w:t>
      </w:r>
      <w:r w:rsidRPr="009F5CB3">
        <w:rPr>
          <w:rFonts w:cs="Times New Roman"/>
        </w:rPr>
        <w:t>Survey</w:t>
      </w:r>
      <w:proofErr w:type="gramStart"/>
      <w:r w:rsidRPr="009F5CB3">
        <w:rPr>
          <w:rFonts w:cs="Times New Roman"/>
        </w:rPr>
        <w:t>”.</w:t>
      </w:r>
      <w:proofErr w:type="gramEnd"/>
    </w:p>
    <w:p w14:paraId="4B39BCDE" w14:textId="5BF45A34" w:rsidR="00F406EA" w:rsidRDefault="00040635" w:rsidP="00DA2F31">
      <w:pPr>
        <w:rPr>
          <w:rFonts w:cs="Times New Roman"/>
        </w:rPr>
      </w:pPr>
      <w:bookmarkStart w:id="6" w:name="_Hlk113024783"/>
      <w:r w:rsidRPr="0059579C">
        <w:rPr>
          <w:rFonts w:cs="Times New Roman"/>
        </w:rPr>
        <w:t xml:space="preserve">The deadline for submitting completed </w:t>
      </w:r>
      <w:r w:rsidR="00E550E6" w:rsidRPr="0059579C">
        <w:rPr>
          <w:rFonts w:cs="Times New Roman"/>
        </w:rPr>
        <w:t>surveys</w:t>
      </w:r>
      <w:r w:rsidRPr="0059579C">
        <w:rPr>
          <w:rFonts w:cs="Times New Roman"/>
        </w:rPr>
        <w:t xml:space="preserve"> is </w:t>
      </w:r>
      <w:r w:rsidR="00BE1B2E">
        <w:rPr>
          <w:rFonts w:cs="Times New Roman"/>
        </w:rPr>
        <w:t>March 28</w:t>
      </w:r>
      <w:r w:rsidR="002171A4">
        <w:rPr>
          <w:rFonts w:cs="Times New Roman"/>
        </w:rPr>
        <w:t>,</w:t>
      </w:r>
      <w:r w:rsidR="0059579C" w:rsidRPr="002C5374">
        <w:rPr>
          <w:rFonts w:cs="Times New Roman"/>
          <w:bCs/>
          <w:iCs/>
        </w:rPr>
        <w:t xml:space="preserve"> 202</w:t>
      </w:r>
      <w:r w:rsidR="00AC57A6">
        <w:rPr>
          <w:rFonts w:cs="Times New Roman"/>
          <w:bCs/>
          <w:iCs/>
        </w:rPr>
        <w:t>3</w:t>
      </w:r>
      <w:r w:rsidRPr="002C5374">
        <w:rPr>
          <w:rFonts w:cs="Times New Roman"/>
        </w:rPr>
        <w:t>.</w:t>
      </w:r>
      <w:r w:rsidR="00DA2F31" w:rsidRPr="002C5374">
        <w:rPr>
          <w:rFonts w:cs="Times New Roman"/>
        </w:rPr>
        <w:t xml:space="preserve"> S</w:t>
      </w:r>
      <w:r w:rsidRPr="002C5374">
        <w:rPr>
          <w:rFonts w:cs="Times New Roman"/>
        </w:rPr>
        <w:t xml:space="preserve">ubmit completed </w:t>
      </w:r>
      <w:r w:rsidR="00525C31" w:rsidRPr="002C5374">
        <w:rPr>
          <w:rFonts w:cs="Times New Roman"/>
        </w:rPr>
        <w:t>surveys</w:t>
      </w:r>
      <w:r w:rsidRPr="002C5374">
        <w:rPr>
          <w:rFonts w:cs="Times New Roman"/>
        </w:rPr>
        <w:t xml:space="preserve"> to </w:t>
      </w:r>
      <w:r w:rsidR="00713E1D">
        <w:rPr>
          <w:rFonts w:cs="Times New Roman"/>
        </w:rPr>
        <w:t>Karl Matzinger</w:t>
      </w:r>
      <w:r w:rsidR="00DA2F31" w:rsidRPr="002C5374">
        <w:rPr>
          <w:rFonts w:cs="Times New Roman"/>
        </w:rPr>
        <w:t xml:space="preserve"> </w:t>
      </w:r>
      <w:r w:rsidRPr="002C5374">
        <w:rPr>
          <w:rFonts w:cs="Times New Roman"/>
        </w:rPr>
        <w:t xml:space="preserve">at </w:t>
      </w:r>
      <w:r w:rsidR="00713E1D">
        <w:rPr>
          <w:rFonts w:cs="Times New Roman"/>
        </w:rPr>
        <w:t>kmatzinger</w:t>
      </w:r>
      <w:r w:rsidR="00DA2F31" w:rsidRPr="002C5374">
        <w:rPr>
          <w:rFonts w:cs="Times New Roman"/>
        </w:rPr>
        <w:t>@</w:t>
      </w:r>
      <w:r w:rsidR="00BB56BF" w:rsidRPr="002C5374">
        <w:rPr>
          <w:rFonts w:cs="Times New Roman"/>
        </w:rPr>
        <w:t>healthmanagement</w:t>
      </w:r>
      <w:r w:rsidR="00DA2F31" w:rsidRPr="002C5374">
        <w:rPr>
          <w:rFonts w:cs="Times New Roman"/>
        </w:rPr>
        <w:t>.com</w:t>
      </w:r>
      <w:r w:rsidRPr="002C5374">
        <w:rPr>
          <w:rFonts w:cs="Times New Roman"/>
        </w:rPr>
        <w:t>.</w:t>
      </w:r>
    </w:p>
    <w:bookmarkEnd w:id="6"/>
    <w:p w14:paraId="4B39BCDF" w14:textId="5AFB0149" w:rsidR="00DA2F31" w:rsidRPr="00DA2F31" w:rsidRDefault="00DA2F31" w:rsidP="00DA2F31">
      <w:pPr>
        <w:rPr>
          <w:rFonts w:cs="Times New Roman"/>
        </w:rPr>
      </w:pPr>
      <w:r w:rsidRPr="00DA2F31">
        <w:rPr>
          <w:rFonts w:cs="Times New Roman"/>
        </w:rPr>
        <w:t xml:space="preserve">Partially completed surveys will </w:t>
      </w:r>
      <w:proofErr w:type="gramStart"/>
      <w:r w:rsidRPr="00DA2F31">
        <w:rPr>
          <w:rFonts w:cs="Times New Roman"/>
        </w:rPr>
        <w:t>be accepted</w:t>
      </w:r>
      <w:proofErr w:type="gramEnd"/>
      <w:r w:rsidRPr="00DA2F31">
        <w:rPr>
          <w:rFonts w:cs="Times New Roman"/>
        </w:rPr>
        <w:t xml:space="preserve">. If any information requested in the survey is unavailable, leave that field blank. Even if a submitted survey is incomplete, the information that your agency is able to provide will </w:t>
      </w:r>
      <w:proofErr w:type="gramStart"/>
      <w:r w:rsidRPr="00DA2F31">
        <w:rPr>
          <w:rFonts w:cs="Times New Roman"/>
        </w:rPr>
        <w:t>be considered</w:t>
      </w:r>
      <w:proofErr w:type="gramEnd"/>
      <w:r w:rsidRPr="00DA2F31">
        <w:rPr>
          <w:rFonts w:cs="Times New Roman"/>
        </w:rPr>
        <w:t xml:space="preserve"> as part of the analysis of survey responses. </w:t>
      </w:r>
    </w:p>
    <w:p w14:paraId="244E46CE" w14:textId="77777777" w:rsidR="00C64677" w:rsidRDefault="006D2EF2">
      <w:pPr>
        <w:rPr>
          <w:rFonts w:cs="Times New Roman"/>
        </w:rPr>
      </w:pPr>
      <w:r w:rsidRPr="00DA2F31">
        <w:rPr>
          <w:rFonts w:cs="Times New Roman"/>
        </w:rPr>
        <w:t>If there are any factors that you believe s</w:t>
      </w:r>
      <w:r w:rsidR="007D6EF3" w:rsidRPr="00DA2F31">
        <w:rPr>
          <w:rFonts w:cs="Times New Roman"/>
        </w:rPr>
        <w:t xml:space="preserve">hould </w:t>
      </w:r>
      <w:proofErr w:type="gramStart"/>
      <w:r w:rsidR="007D6EF3" w:rsidRPr="00DA2F31">
        <w:rPr>
          <w:rFonts w:cs="Times New Roman"/>
        </w:rPr>
        <w:t>be considered</w:t>
      </w:r>
      <w:proofErr w:type="gramEnd"/>
      <w:r w:rsidR="007D6EF3" w:rsidRPr="00DA2F31">
        <w:rPr>
          <w:rFonts w:cs="Times New Roman"/>
        </w:rPr>
        <w:t xml:space="preserve"> but were not included in the survey, note those issues (and any other comments) in the transmittal email when submitting the survey.</w:t>
      </w:r>
      <w:r w:rsidR="00F115F5" w:rsidRPr="00DA2F31">
        <w:rPr>
          <w:rFonts w:cs="Times New Roman"/>
        </w:rPr>
        <w:t xml:space="preserve"> You may also submit any other documentation that you would like considered as part of this study.</w:t>
      </w:r>
      <w:r w:rsidR="00F6473A">
        <w:rPr>
          <w:rFonts w:cs="Times New Roman"/>
        </w:rPr>
        <w:t xml:space="preserve"> </w:t>
      </w:r>
    </w:p>
    <w:p w14:paraId="02BD1AEB" w14:textId="6D938D40" w:rsidR="00720A84" w:rsidRPr="008419DC" w:rsidRDefault="00720A84" w:rsidP="00720A84">
      <w:pPr>
        <w:pStyle w:val="Heading1"/>
        <w:rPr>
          <w:rFonts w:ascii="Times New Roman" w:hAnsi="Times New Roman" w:cs="Times New Roman"/>
        </w:rPr>
      </w:pPr>
      <w:bookmarkStart w:id="7" w:name="_Toc129339215"/>
      <w:bookmarkStart w:id="8" w:name="_Toc112922761"/>
      <w:bookmarkStart w:id="9" w:name="_Toc519870491"/>
      <w:r w:rsidRPr="008419DC">
        <w:rPr>
          <w:rFonts w:ascii="Times New Roman" w:hAnsi="Times New Roman" w:cs="Times New Roman"/>
        </w:rPr>
        <w:lastRenderedPageBreak/>
        <w:t>‘</w:t>
      </w:r>
      <w:r w:rsidR="00AC57A6">
        <w:rPr>
          <w:rFonts w:ascii="Times New Roman" w:hAnsi="Times New Roman" w:cs="Times New Roman"/>
        </w:rPr>
        <w:t xml:space="preserve">Mobile </w:t>
      </w:r>
      <w:r w:rsidR="00E40C1C">
        <w:rPr>
          <w:rFonts w:ascii="Times New Roman" w:hAnsi="Times New Roman" w:cs="Times New Roman"/>
        </w:rPr>
        <w:t xml:space="preserve">Crisis </w:t>
      </w:r>
      <w:r w:rsidR="00AC57A6">
        <w:rPr>
          <w:rFonts w:ascii="Times New Roman" w:hAnsi="Times New Roman" w:cs="Times New Roman"/>
        </w:rPr>
        <w:t xml:space="preserve">Intervention </w:t>
      </w:r>
      <w:r w:rsidR="00885F77">
        <w:rPr>
          <w:rFonts w:ascii="Times New Roman" w:hAnsi="Times New Roman" w:cs="Times New Roman"/>
        </w:rPr>
        <w:t xml:space="preserve">Services – </w:t>
      </w:r>
      <w:r w:rsidR="00FD3BB4">
        <w:rPr>
          <w:rFonts w:ascii="Times New Roman" w:hAnsi="Times New Roman" w:cs="Times New Roman"/>
        </w:rPr>
        <w:t>Office</w:t>
      </w:r>
      <w:r w:rsidR="00885F77">
        <w:rPr>
          <w:rFonts w:ascii="Times New Roman" w:hAnsi="Times New Roman" w:cs="Times New Roman"/>
        </w:rPr>
        <w:t xml:space="preserve"> Details</w:t>
      </w:r>
      <w:r w:rsidRPr="008419DC">
        <w:rPr>
          <w:rFonts w:ascii="Times New Roman" w:hAnsi="Times New Roman" w:cs="Times New Roman"/>
        </w:rPr>
        <w:t>’</w:t>
      </w:r>
      <w:bookmarkEnd w:id="7"/>
      <w:r w:rsidRPr="008419DC">
        <w:rPr>
          <w:rFonts w:ascii="Times New Roman" w:hAnsi="Times New Roman" w:cs="Times New Roman"/>
        </w:rPr>
        <w:t xml:space="preserve"> </w:t>
      </w:r>
      <w:bookmarkEnd w:id="8"/>
    </w:p>
    <w:p w14:paraId="2BBE610B" w14:textId="17F13947" w:rsidR="00720A84" w:rsidRDefault="00885F77" w:rsidP="00720A84">
      <w:r>
        <w:t>This</w:t>
      </w:r>
      <w:r w:rsidR="00D416DB" w:rsidRPr="00D416DB">
        <w:t xml:space="preserve"> </w:t>
      </w:r>
      <w:r w:rsidR="00720A84">
        <w:t xml:space="preserve">form </w:t>
      </w:r>
      <w:r w:rsidR="00720A84" w:rsidRPr="008419DC">
        <w:t xml:space="preserve">requests information regarding </w:t>
      </w:r>
      <w:r w:rsidR="00BE1B2E">
        <w:t xml:space="preserve">the </w:t>
      </w:r>
      <w:r w:rsidR="00FD3BB4">
        <w:t xml:space="preserve">staffing, </w:t>
      </w:r>
      <w:r w:rsidR="00BE1B2E">
        <w:t xml:space="preserve">caseloads, and </w:t>
      </w:r>
      <w:r w:rsidR="00FD3BB4">
        <w:t xml:space="preserve">service </w:t>
      </w:r>
      <w:r w:rsidR="00BE1B2E">
        <w:t xml:space="preserve">encounters associated with </w:t>
      </w:r>
      <w:r w:rsidR="00FD3BB4">
        <w:t>each office</w:t>
      </w:r>
      <w:r w:rsidR="00BE1B2E">
        <w:t xml:space="preserve"> out of which Mobile Crisis services </w:t>
      </w:r>
      <w:proofErr w:type="gramStart"/>
      <w:r w:rsidR="00BE1B2E">
        <w:t>are provided</w:t>
      </w:r>
      <w:proofErr w:type="gramEnd"/>
      <w:r w:rsidR="00FD3BB4">
        <w:t>.</w:t>
      </w:r>
    </w:p>
    <w:p w14:paraId="419DBB44" w14:textId="44CA2CD2" w:rsidR="00720A84" w:rsidRDefault="00FD3BB4" w:rsidP="00720A84">
      <w:r>
        <w:t>The agency staffing section (</w:t>
      </w:r>
      <w:r w:rsidR="00BE1B2E">
        <w:t>L</w:t>
      </w:r>
      <w:r>
        <w:t xml:space="preserve">ines 3 to 16) request the average number of </w:t>
      </w:r>
      <w:r w:rsidR="00BE1B2E">
        <w:t xml:space="preserve">scheduled </w:t>
      </w:r>
      <w:r>
        <w:t xml:space="preserve">hours per week </w:t>
      </w:r>
      <w:r w:rsidR="00BE1B2E">
        <w:t>per job</w:t>
      </w:r>
      <w:r>
        <w:t xml:space="preserve"> classification (e.g.</w:t>
      </w:r>
      <w:r w:rsidR="00BE1B2E">
        <w:t>,</w:t>
      </w:r>
      <w:r>
        <w:t xml:space="preserve"> LCSW or LADC) </w:t>
      </w:r>
      <w:r w:rsidR="00BE1B2E">
        <w:t>to staff the M</w:t>
      </w:r>
      <w:r>
        <w:t xml:space="preserve">obile </w:t>
      </w:r>
      <w:r w:rsidR="00BE1B2E">
        <w:t>C</w:t>
      </w:r>
      <w:r>
        <w:t xml:space="preserve">risis </w:t>
      </w:r>
      <w:r w:rsidR="009F6DDF">
        <w:t>function</w:t>
      </w:r>
      <w:r w:rsidR="00BE1B2E">
        <w:t xml:space="preserve"> </w:t>
      </w:r>
      <w:r>
        <w:t>in th</w:t>
      </w:r>
      <w:r w:rsidR="00BE1B2E">
        <w:t>e</w:t>
      </w:r>
      <w:r>
        <w:t xml:space="preserve"> office. Lines 13 through 16 </w:t>
      </w:r>
      <w:r w:rsidR="00BE1B2E">
        <w:t xml:space="preserve">can </w:t>
      </w:r>
      <w:proofErr w:type="gramStart"/>
      <w:r w:rsidR="00BE1B2E">
        <w:t>be used</w:t>
      </w:r>
      <w:proofErr w:type="gramEnd"/>
      <w:r w:rsidR="00BE1B2E">
        <w:t xml:space="preserve"> to report </w:t>
      </w:r>
      <w:r w:rsidR="00FD5871">
        <w:t>positions that are not included in the predefined classifications</w:t>
      </w:r>
      <w:r w:rsidR="00720A84" w:rsidRPr="008419DC">
        <w:t xml:space="preserve">. </w:t>
      </w:r>
      <w:proofErr w:type="gramStart"/>
      <w:r w:rsidR="00BE1B2E">
        <w:t>Some</w:t>
      </w:r>
      <w:proofErr w:type="gramEnd"/>
      <w:r w:rsidR="00BE1B2E">
        <w:t xml:space="preserve"> staff may support multiple programs or ‘float’ between multiple offices. In these cases, prorate their time to reflect </w:t>
      </w:r>
      <w:r w:rsidR="009F6DDF">
        <w:t xml:space="preserve">the hours that are reasonable attributed to the Mobile Crisis function. For example, an LCSW may work 40 hours per week, but may spend 16 hours per week providing Outpatient counseling and related activities. These 16 hours should not </w:t>
      </w:r>
      <w:proofErr w:type="gramStart"/>
      <w:r w:rsidR="009F6DDF">
        <w:t>be attributed</w:t>
      </w:r>
      <w:proofErr w:type="gramEnd"/>
      <w:r w:rsidR="009F6DDF">
        <w:t xml:space="preserve"> to the Mobile Crisis function so only 24 hours would be reported.</w:t>
      </w:r>
    </w:p>
    <w:p w14:paraId="27DDB62C" w14:textId="3E89EC6B" w:rsidR="009F6DDF" w:rsidRDefault="009F6DDF" w:rsidP="00720A84">
      <w:r>
        <w:t>The caseload and coverage types section requests information related to the number of people who received Mobile Crisis services during the agency’s most recently completed fiscal year.</w:t>
      </w:r>
      <w:r w:rsidR="00885F77">
        <w:t xml:space="preserve"> After reporting the total number of individuals served on Line 28, report the percentage of those individuals covered by the listed insurance types on Lines 29 through 31. If someone has multiple insurance coverages, only count their primary insurance. Line 32 covers individuals without insurance. Lines 29 through 32 should total 100 percent. </w:t>
      </w:r>
    </w:p>
    <w:p w14:paraId="437D9C63" w14:textId="1D969546" w:rsidR="00885F77" w:rsidRDefault="00885F77" w:rsidP="00EC091D">
      <w:pPr>
        <w:spacing w:after="0" w:line="276" w:lineRule="auto"/>
      </w:pPr>
    </w:p>
    <w:p w14:paraId="59335326" w14:textId="4BA6E5E1" w:rsidR="00FD3BB4" w:rsidRPr="008419DC" w:rsidRDefault="00FD3BB4" w:rsidP="00FD3BB4">
      <w:pPr>
        <w:pStyle w:val="Heading1"/>
        <w:rPr>
          <w:rFonts w:ascii="Times New Roman" w:hAnsi="Times New Roman" w:cs="Times New Roman"/>
        </w:rPr>
      </w:pPr>
      <w:bookmarkStart w:id="10" w:name="_Toc129339216"/>
      <w:bookmarkEnd w:id="9"/>
      <w:r w:rsidRPr="008419DC">
        <w:rPr>
          <w:rFonts w:ascii="Times New Roman" w:hAnsi="Times New Roman" w:cs="Times New Roman"/>
        </w:rPr>
        <w:t>‘</w:t>
      </w:r>
      <w:r>
        <w:rPr>
          <w:rFonts w:ascii="Times New Roman" w:hAnsi="Times New Roman" w:cs="Times New Roman"/>
        </w:rPr>
        <w:t xml:space="preserve">Mobile Crisis Intervention </w:t>
      </w:r>
      <w:r w:rsidR="00885F77">
        <w:rPr>
          <w:rFonts w:ascii="Times New Roman" w:hAnsi="Times New Roman" w:cs="Times New Roman"/>
        </w:rPr>
        <w:t xml:space="preserve">Services – </w:t>
      </w:r>
      <w:r>
        <w:rPr>
          <w:rFonts w:ascii="Times New Roman" w:hAnsi="Times New Roman" w:cs="Times New Roman"/>
        </w:rPr>
        <w:t>Staff</w:t>
      </w:r>
      <w:r w:rsidR="00885F77">
        <w:rPr>
          <w:rFonts w:ascii="Times New Roman" w:hAnsi="Times New Roman" w:cs="Times New Roman"/>
        </w:rPr>
        <w:t xml:space="preserve"> Details</w:t>
      </w:r>
      <w:r w:rsidRPr="008419DC">
        <w:rPr>
          <w:rFonts w:ascii="Times New Roman" w:hAnsi="Times New Roman" w:cs="Times New Roman"/>
        </w:rPr>
        <w:t>’</w:t>
      </w:r>
      <w:bookmarkEnd w:id="10"/>
      <w:r w:rsidRPr="008419DC">
        <w:rPr>
          <w:rFonts w:ascii="Times New Roman" w:hAnsi="Times New Roman" w:cs="Times New Roman"/>
        </w:rPr>
        <w:t xml:space="preserve"> </w:t>
      </w:r>
    </w:p>
    <w:p w14:paraId="453DCE1F" w14:textId="08F580AF" w:rsidR="00885F77" w:rsidRDefault="00885F77" w:rsidP="00FD3BB4">
      <w:r>
        <w:t>This</w:t>
      </w:r>
      <w:r w:rsidR="00FD3BB4" w:rsidRPr="00D416DB">
        <w:t xml:space="preserve"> </w:t>
      </w:r>
      <w:r w:rsidR="00FD3BB4">
        <w:t xml:space="preserve">form </w:t>
      </w:r>
      <w:r w:rsidR="00FD3BB4" w:rsidRPr="008419DC">
        <w:t xml:space="preserve">requests information </w:t>
      </w:r>
      <w:r>
        <w:t xml:space="preserve">related to staff responsible for providing Mobile Crisis services. Staff should </w:t>
      </w:r>
      <w:proofErr w:type="gramStart"/>
      <w:r>
        <w:t>be reported</w:t>
      </w:r>
      <w:proofErr w:type="gramEnd"/>
      <w:r>
        <w:t xml:space="preserve"> individually, with each column representing one employee.</w:t>
      </w:r>
    </w:p>
    <w:p w14:paraId="0FE628F6" w14:textId="7DB2AA38" w:rsidR="00885F77" w:rsidRDefault="00885F77" w:rsidP="00FD3BB4">
      <w:r>
        <w:t>The</w:t>
      </w:r>
      <w:r w:rsidR="007D6AC4">
        <w:t xml:space="preserve"> s</w:t>
      </w:r>
      <w:r>
        <w:t xml:space="preserve">taff </w:t>
      </w:r>
      <w:r w:rsidR="007D6AC4">
        <w:t>d</w:t>
      </w:r>
      <w:r>
        <w:t>etails section collects background information for each staff. On Line 1, list an identifier for the individual. This can be</w:t>
      </w:r>
      <w:r w:rsidR="007D6AC4">
        <w:t xml:space="preserve"> any type of identifier as long as your agency keeps a record of who </w:t>
      </w:r>
      <w:proofErr w:type="gramStart"/>
      <w:r w:rsidR="007D6AC4">
        <w:t>is reported</w:t>
      </w:r>
      <w:proofErr w:type="gramEnd"/>
      <w:r w:rsidR="007D6AC4">
        <w:t xml:space="preserve"> in each column and can respond to any potential follow-up questions. On Line 3, report the number of hours the staff person worked during your agency’s most recently completed fiscal year and on Line 4, report the number of those hours associated with the Mobile Crisis function. On Line 6, report the number of their Mobile Crisis work hours that </w:t>
      </w:r>
      <w:proofErr w:type="gramStart"/>
      <w:r w:rsidR="007D6AC4">
        <w:t>were</w:t>
      </w:r>
      <w:r>
        <w:t xml:space="preserve"> </w:t>
      </w:r>
      <w:r w:rsidR="007D6AC4">
        <w:t>billed</w:t>
      </w:r>
      <w:proofErr w:type="gramEnd"/>
      <w:r w:rsidR="007D6AC4">
        <w:t xml:space="preserve"> to any payer; do not include hours that were allocated to DHHS contract funding.</w:t>
      </w:r>
    </w:p>
    <w:p w14:paraId="0B034208" w14:textId="0B04B794" w:rsidR="00FD3BB4" w:rsidRDefault="007D6AC4" w:rsidP="00FD3BB4">
      <w:r>
        <w:t>T</w:t>
      </w:r>
      <w:r w:rsidR="00FD3BB4" w:rsidRPr="008419DC">
        <w:t xml:space="preserve">he </w:t>
      </w:r>
      <w:r>
        <w:t>s</w:t>
      </w:r>
      <w:r w:rsidR="00FD3BB4">
        <w:t xml:space="preserve">taffing </w:t>
      </w:r>
      <w:r>
        <w:t>p</w:t>
      </w:r>
      <w:r w:rsidR="00FD3BB4">
        <w:t>attern</w:t>
      </w:r>
      <w:r>
        <w:t xml:space="preserve"> section gathers information about staff’s activities during</w:t>
      </w:r>
      <w:r w:rsidR="00FD3BB4">
        <w:t xml:space="preserve"> a </w:t>
      </w:r>
      <w:r w:rsidR="00FD3BB4" w:rsidRPr="008419DC">
        <w:t>typical</w:t>
      </w:r>
      <w:r w:rsidR="00FD3BB4">
        <w:t xml:space="preserve"> </w:t>
      </w:r>
      <w:r w:rsidR="00FD3BB4" w:rsidRPr="008419DC">
        <w:t xml:space="preserve">week. </w:t>
      </w:r>
      <w:r w:rsidR="00FD3BB4">
        <w:t>This form should reflect staff’s current experience.</w:t>
      </w:r>
      <w:r>
        <w:t xml:space="preserve"> </w:t>
      </w:r>
      <w:r w:rsidR="00FD3BB4" w:rsidRPr="008419DC">
        <w:t xml:space="preserve">To complete this section, report the total number of hours </w:t>
      </w:r>
      <w:r w:rsidR="00FD3BB4">
        <w:t xml:space="preserve">each staff person </w:t>
      </w:r>
      <w:r w:rsidR="00FD3BB4" w:rsidRPr="008419DC">
        <w:t xml:space="preserve">works in a typical week </w:t>
      </w:r>
      <w:r w:rsidR="00FD3BB4">
        <w:t>on line 8</w:t>
      </w:r>
      <w:r w:rsidR="00FD3BB4" w:rsidRPr="008419DC">
        <w:t>. Then, in the remaining lines</w:t>
      </w:r>
      <w:r w:rsidR="00FD3BB4">
        <w:t xml:space="preserve"> (9 to 21)</w:t>
      </w:r>
      <w:r w:rsidR="00FD3BB4" w:rsidRPr="008419DC">
        <w:t xml:space="preserve">, report the activities in which they are engaged. The sum of hours for all reported activities must be equal to the total number of work hours reported on </w:t>
      </w:r>
      <w:r w:rsidR="00FD3BB4">
        <w:t>line 8</w:t>
      </w:r>
      <w:r w:rsidR="00FD3BB4" w:rsidRPr="008419DC">
        <w:t>.</w:t>
      </w:r>
    </w:p>
    <w:p w14:paraId="1708EBEC" w14:textId="36812F36" w:rsidR="00FD3BB4" w:rsidRDefault="007D6AC4" w:rsidP="00FD3BB4">
      <w:r>
        <w:t xml:space="preserve">Lines 9 through 12 collect information related </w:t>
      </w:r>
      <w:r w:rsidR="00EC091D">
        <w:t>to Mobile Crisis services based on who is receiving services (that is, based on coverage type). The remaining lines are for general functions and do no</w:t>
      </w:r>
      <w:r w:rsidR="00C22E88">
        <w:t>t</w:t>
      </w:r>
      <w:r w:rsidR="00EC091D">
        <w:t xml:space="preserve"> distinguish between coverage types. </w:t>
      </w:r>
      <w:r w:rsidR="00FD3BB4" w:rsidRPr="008419DC">
        <w:t xml:space="preserve">As necessary, there are ‘Other activities’ lines that can </w:t>
      </w:r>
      <w:proofErr w:type="gramStart"/>
      <w:r w:rsidR="00FD3BB4" w:rsidRPr="008419DC">
        <w:t>be used</w:t>
      </w:r>
      <w:proofErr w:type="gramEnd"/>
      <w:r w:rsidR="00FD3BB4" w:rsidRPr="008419DC">
        <w:t xml:space="preserve"> for responsibilities not provided on the predefined list. </w:t>
      </w:r>
      <w:r w:rsidR="00FD3BB4">
        <w:t>Do not use these lines to report hours associated with training, holidays, or paid time off.</w:t>
      </w:r>
    </w:p>
    <w:p w14:paraId="17C4C635" w14:textId="57138247" w:rsidR="00957D0E" w:rsidRPr="00720A84" w:rsidRDefault="00FD3BB4" w:rsidP="00957D0E">
      <w:r w:rsidRPr="008419DC">
        <w:t xml:space="preserve">It </w:t>
      </w:r>
      <w:proofErr w:type="gramStart"/>
      <w:r w:rsidRPr="008419DC">
        <w:t>is understood</w:t>
      </w:r>
      <w:proofErr w:type="gramEnd"/>
      <w:r w:rsidRPr="008419DC">
        <w:t xml:space="preserve"> that the number of hours that </w:t>
      </w:r>
      <w:r>
        <w:t xml:space="preserve">a staff person </w:t>
      </w:r>
      <w:r w:rsidRPr="008419DC">
        <w:t xml:space="preserve">works and how they spend their time may vary from week-to-week. To complete this section, informed judgement will be necessary to consider these variations and determine what constitutes a </w:t>
      </w:r>
      <w:r>
        <w:t>‘typical’</w:t>
      </w:r>
      <w:r w:rsidRPr="008419DC">
        <w:t xml:space="preserve"> week. This could be done for example, by considering how much time </w:t>
      </w:r>
      <w:r>
        <w:t xml:space="preserve">the employee </w:t>
      </w:r>
      <w:r w:rsidRPr="008419DC">
        <w:t xml:space="preserve">spends on each of these activities over the course of a year and then dividing that total by </w:t>
      </w:r>
      <w:proofErr w:type="gramStart"/>
      <w:r w:rsidRPr="008419DC">
        <w:t>52</w:t>
      </w:r>
      <w:proofErr w:type="gramEnd"/>
      <w:r w:rsidRPr="008419DC">
        <w:t xml:space="preserve">. For example, most </w:t>
      </w:r>
      <w:r>
        <w:t>staff may not perform community outreach activities each week, r</w:t>
      </w:r>
      <w:r w:rsidRPr="008419DC">
        <w:t xml:space="preserve">ather, they </w:t>
      </w:r>
      <w:r>
        <w:t xml:space="preserve">make presentations once or twice a month </w:t>
      </w:r>
      <w:r w:rsidRPr="008419DC">
        <w:t xml:space="preserve">over the course of a year. Thus, if </w:t>
      </w:r>
      <w:r>
        <w:t xml:space="preserve">they </w:t>
      </w:r>
      <w:r w:rsidRPr="008419DC">
        <w:t xml:space="preserve">spend an average of </w:t>
      </w:r>
      <w:r>
        <w:t xml:space="preserve">65 </w:t>
      </w:r>
      <w:r w:rsidRPr="008419DC">
        <w:t xml:space="preserve">hours per year in </w:t>
      </w:r>
      <w:r>
        <w:t>community outreach activities</w:t>
      </w:r>
      <w:r w:rsidRPr="008419DC">
        <w:t>, you</w:t>
      </w:r>
      <w:r>
        <w:t xml:space="preserve"> </w:t>
      </w:r>
      <w:r w:rsidRPr="008419DC">
        <w:t xml:space="preserve">would report </w:t>
      </w:r>
      <w:r>
        <w:t>1.25</w:t>
      </w:r>
      <w:r w:rsidRPr="008419DC">
        <w:t xml:space="preserve"> hours per week (</w:t>
      </w:r>
      <w:r>
        <w:t>65</w:t>
      </w:r>
      <w:r w:rsidRPr="008419DC">
        <w:t xml:space="preserve"> divided by 52).</w:t>
      </w:r>
    </w:p>
    <w:sectPr w:rsidR="00957D0E" w:rsidRPr="00720A84" w:rsidSect="00385E07">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8F98" w14:textId="77777777" w:rsidR="00DF63E8" w:rsidRDefault="00DF63E8" w:rsidP="00F83238">
      <w:pPr>
        <w:spacing w:after="0"/>
      </w:pPr>
      <w:r>
        <w:separator/>
      </w:r>
    </w:p>
  </w:endnote>
  <w:endnote w:type="continuationSeparator" w:id="0">
    <w:p w14:paraId="216B2115" w14:textId="77777777" w:rsidR="00DF63E8" w:rsidRDefault="00DF63E8" w:rsidP="00F832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FB80" w14:textId="77777777" w:rsidR="00841F43" w:rsidRPr="00A06340" w:rsidRDefault="00841F43" w:rsidP="00841F43">
    <w:pPr>
      <w:pStyle w:val="Footer"/>
      <w:rPr>
        <w:rFonts w:cs="Times New Roman"/>
        <w:b/>
        <w:bCs/>
        <w:noProof/>
        <w:color w:val="002060"/>
        <w:sz w:val="20"/>
        <w:szCs w:val="20"/>
      </w:rPr>
    </w:pPr>
    <w:r>
      <w:rPr>
        <w:rFonts w:cs="Times New Roman"/>
        <w:b/>
        <w:bCs/>
        <w:noProof/>
        <w:color w:val="002060"/>
      </w:rPr>
      <w:t xml:space="preserve">         </w:t>
    </w:r>
    <w:bookmarkStart w:id="1" w:name="_Hlk58495296"/>
    <w:r w:rsidRPr="00A06340">
      <w:rPr>
        <w:rFonts w:cs="Times New Roman"/>
        <w:b/>
        <w:bCs/>
        <w:noProof/>
        <w:color w:val="002060"/>
      </w:rPr>
      <w:t>B</w:t>
    </w:r>
    <w:r w:rsidRPr="00A06340">
      <w:rPr>
        <w:rFonts w:cs="Times New Roman"/>
        <w:b/>
        <w:bCs/>
        <w:noProof/>
        <w:color w:val="002060"/>
        <w:sz w:val="20"/>
        <w:szCs w:val="20"/>
      </w:rPr>
      <w:t>URNS</w:t>
    </w:r>
    <w:r w:rsidRPr="00A06340">
      <w:rPr>
        <w:rFonts w:cs="Times New Roman"/>
        <w:b/>
        <w:bCs/>
        <w:noProof/>
        <w:color w:val="002060"/>
      </w:rPr>
      <w:t xml:space="preserve"> &amp; A</w:t>
    </w:r>
    <w:r w:rsidRPr="00A06340">
      <w:rPr>
        <w:rFonts w:cs="Times New Roman"/>
        <w:b/>
        <w:bCs/>
        <w:noProof/>
        <w:color w:val="002060"/>
        <w:sz w:val="20"/>
        <w:szCs w:val="20"/>
      </w:rPr>
      <w:t>SSOCIATES</w:t>
    </w:r>
  </w:p>
  <w:p w14:paraId="4B39BF2C" w14:textId="63920195" w:rsidR="006214F2" w:rsidRPr="003608F5" w:rsidRDefault="00841F43" w:rsidP="00841F43">
    <w:pPr>
      <w:pStyle w:val="Footer"/>
      <w:rPr>
        <w:rFonts w:cs="Times New Roman"/>
        <w:sz w:val="14"/>
        <w:szCs w:val="14"/>
      </w:rPr>
    </w:pPr>
    <w:r w:rsidRPr="00A06340">
      <w:rPr>
        <w:rFonts w:cs="Times New Roman"/>
        <w:noProof/>
        <w:color w:val="002060"/>
        <w:sz w:val="18"/>
        <w:szCs w:val="18"/>
      </w:rPr>
      <w:t>A Division of Health Management Associates</w:t>
    </w:r>
    <w:bookmarkEnd w:id="1"/>
    <w:r w:rsidRPr="00D705CA">
      <w:rPr>
        <w:rFonts w:cs="Times New Roman"/>
        <w:sz w:val="14"/>
        <w:szCs w:val="14"/>
      </w:rPr>
      <w:t xml:space="preserve"> </w:t>
    </w:r>
    <w:r w:rsidR="00D705CA" w:rsidRPr="00690AB1">
      <w:rPr>
        <w:rFonts w:cs="Times New Roman"/>
        <w:sz w:val="14"/>
        <w:szCs w:val="14"/>
      </w:rPr>
      <w:ptab w:relativeTo="margin" w:alignment="center" w:leader="none"/>
    </w:r>
    <w:r w:rsidR="00D705CA" w:rsidRPr="00690AB1">
      <w:rPr>
        <w:rFonts w:cs="Times New Roman"/>
        <w:sz w:val="14"/>
        <w:szCs w:val="14"/>
      </w:rPr>
      <w:ptab w:relativeTo="margin" w:alignment="right" w:leader="none"/>
    </w:r>
    <w:r w:rsidR="00AC57A6">
      <w:t>March 10</w:t>
    </w:r>
    <w:r w:rsidR="00D705CA" w:rsidRPr="00690AB1">
      <w:t>, 202</w:t>
    </w:r>
    <w:r w:rsidR="00AC57A6">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DE37" w14:textId="77777777" w:rsidR="00841F43" w:rsidRPr="00A06340" w:rsidRDefault="00841F43" w:rsidP="00841F43">
    <w:pPr>
      <w:pStyle w:val="Footer"/>
      <w:rPr>
        <w:rFonts w:cs="Times New Roman"/>
        <w:b/>
        <w:bCs/>
        <w:noProof/>
        <w:color w:val="002060"/>
        <w:sz w:val="20"/>
        <w:szCs w:val="20"/>
      </w:rPr>
    </w:pPr>
    <w:r>
      <w:rPr>
        <w:rFonts w:cs="Times New Roman"/>
        <w:b/>
        <w:bCs/>
        <w:noProof/>
        <w:color w:val="002060"/>
      </w:rPr>
      <w:t xml:space="preserve">         </w:t>
    </w:r>
    <w:r w:rsidRPr="00A06340">
      <w:rPr>
        <w:rFonts w:cs="Times New Roman"/>
        <w:b/>
        <w:bCs/>
        <w:noProof/>
        <w:color w:val="002060"/>
      </w:rPr>
      <w:t>B</w:t>
    </w:r>
    <w:r w:rsidRPr="00A06340">
      <w:rPr>
        <w:rFonts w:cs="Times New Roman"/>
        <w:b/>
        <w:bCs/>
        <w:noProof/>
        <w:color w:val="002060"/>
        <w:sz w:val="20"/>
        <w:szCs w:val="20"/>
      </w:rPr>
      <w:t>URNS</w:t>
    </w:r>
    <w:r w:rsidRPr="00A06340">
      <w:rPr>
        <w:rFonts w:cs="Times New Roman"/>
        <w:b/>
        <w:bCs/>
        <w:noProof/>
        <w:color w:val="002060"/>
      </w:rPr>
      <w:t xml:space="preserve"> &amp; A</w:t>
    </w:r>
    <w:r w:rsidRPr="00A06340">
      <w:rPr>
        <w:rFonts w:cs="Times New Roman"/>
        <w:b/>
        <w:bCs/>
        <w:noProof/>
        <w:color w:val="002060"/>
        <w:sz w:val="20"/>
        <w:szCs w:val="20"/>
      </w:rPr>
      <w:t>SSOCIATES</w:t>
    </w:r>
  </w:p>
  <w:p w14:paraId="18A5948C" w14:textId="7C8397FE" w:rsidR="00841F43" w:rsidRPr="003608F5" w:rsidRDefault="00841F43" w:rsidP="00841F43">
    <w:pPr>
      <w:pStyle w:val="Footer"/>
      <w:rPr>
        <w:rFonts w:cs="Times New Roman"/>
        <w:sz w:val="14"/>
        <w:szCs w:val="14"/>
      </w:rPr>
    </w:pPr>
    <w:r w:rsidRPr="00A06340">
      <w:rPr>
        <w:rFonts w:cs="Times New Roman"/>
        <w:noProof/>
        <w:color w:val="002060"/>
        <w:sz w:val="18"/>
        <w:szCs w:val="18"/>
      </w:rPr>
      <w:t>A Division of Health Management Associates</w:t>
    </w:r>
    <w:r w:rsidRPr="00D705CA">
      <w:rPr>
        <w:rFonts w:cs="Times New Roman"/>
        <w:sz w:val="14"/>
        <w:szCs w:val="14"/>
      </w:rPr>
      <w:t xml:space="preserve"> </w:t>
    </w:r>
    <w:r w:rsidRPr="0065762C">
      <w:rPr>
        <w:rFonts w:cs="Times New Roman"/>
        <w:sz w:val="14"/>
        <w:szCs w:val="14"/>
      </w:rPr>
      <w:ptab w:relativeTo="margin" w:alignment="center" w:leader="none"/>
    </w:r>
    <w:r w:rsidRPr="0065762C">
      <w:rPr>
        <w:rFonts w:cs="Times New Roman"/>
        <w:sz w:val="14"/>
        <w:szCs w:val="14"/>
      </w:rPr>
      <w:ptab w:relativeTo="margin" w:alignment="right" w:leader="none"/>
    </w:r>
    <w:r w:rsidR="00AC57A6">
      <w:t>March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4B67" w14:textId="77777777" w:rsidR="00DF63E8" w:rsidRDefault="00DF63E8" w:rsidP="00F83238">
      <w:pPr>
        <w:spacing w:after="0"/>
      </w:pPr>
      <w:r>
        <w:separator/>
      </w:r>
    </w:p>
  </w:footnote>
  <w:footnote w:type="continuationSeparator" w:id="0">
    <w:p w14:paraId="53004B3A" w14:textId="77777777" w:rsidR="00DF63E8" w:rsidRDefault="00DF63E8" w:rsidP="00F832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BF28" w14:textId="3EF4CF7E" w:rsidR="006214F2" w:rsidRDefault="006214F2" w:rsidP="00841F43">
    <w:pPr>
      <w:pStyle w:val="Header"/>
      <w:tabs>
        <w:tab w:val="clear" w:pos="4680"/>
        <w:tab w:val="center" w:pos="2880"/>
      </w:tabs>
      <w:rPr>
        <w:rFonts w:cs="Times New Roman"/>
        <w:i/>
        <w:iCs/>
      </w:rPr>
    </w:pPr>
    <w:r>
      <w:rPr>
        <w:rFonts w:cs="Times New Roman"/>
      </w:rPr>
      <w:tab/>
    </w:r>
    <w:r>
      <w:rPr>
        <w:rFonts w:cs="Times New Roman"/>
      </w:rPr>
      <w:tab/>
    </w:r>
    <w:r w:rsidR="00C1626E">
      <w:rPr>
        <w:rFonts w:cs="Times New Roman"/>
        <w:i/>
        <w:iCs/>
      </w:rPr>
      <w:t>Crisis Services</w:t>
    </w:r>
    <w:r w:rsidR="00100943">
      <w:rPr>
        <w:rFonts w:cs="Times New Roman"/>
        <w:i/>
        <w:iCs/>
      </w:rPr>
      <w:t xml:space="preserve"> </w:t>
    </w:r>
    <w:r w:rsidRPr="000B5CA4">
      <w:rPr>
        <w:rFonts w:cs="Times New Roman"/>
        <w:i/>
        <w:iCs/>
      </w:rPr>
      <w:t>Rate Study</w:t>
    </w:r>
  </w:p>
  <w:p w14:paraId="4B39BF29" w14:textId="6C61A42F" w:rsidR="006214F2" w:rsidRDefault="006214F2" w:rsidP="007B629B">
    <w:pPr>
      <w:pStyle w:val="Header"/>
      <w:jc w:val="right"/>
      <w:rPr>
        <w:rFonts w:cs="Times New Roman"/>
        <w:i/>
        <w:iCs/>
      </w:rPr>
    </w:pPr>
    <w:r w:rsidRPr="000B5CA4">
      <w:rPr>
        <w:rFonts w:cs="Times New Roman"/>
        <w:i/>
        <w:iCs/>
      </w:rPr>
      <w:t>Provider Survey Instructions</w:t>
    </w:r>
  </w:p>
  <w:p w14:paraId="4B39BF2B" w14:textId="77777777" w:rsidR="006214F2" w:rsidRPr="000B5CA4" w:rsidRDefault="006214F2">
    <w:pPr>
      <w:pStyle w:val="Head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BF30" w14:textId="29DBB84C" w:rsidR="006214F2" w:rsidRPr="001D4701" w:rsidRDefault="006214F2" w:rsidP="00722D6F">
    <w:pPr>
      <w:pStyle w:val="Header"/>
      <w:rPr>
        <w:rFonts w:cs="Times New Roman"/>
        <w:sz w:val="20"/>
        <w:szCs w:val="20"/>
      </w:rPr>
    </w:pPr>
    <w:r>
      <w:rPr>
        <w:rFonts w:cs="Times New Roman"/>
      </w:rPr>
      <w:tab/>
    </w:r>
    <w:r>
      <w:rPr>
        <w:rFonts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BF32" w14:textId="4AD8E5EC" w:rsidR="006214F2" w:rsidRDefault="0062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30EF" w14:textId="3F3D7CCD" w:rsidR="00100943" w:rsidRDefault="006214F2" w:rsidP="009D6C98">
    <w:pPr>
      <w:pStyle w:val="Header"/>
      <w:tabs>
        <w:tab w:val="clear" w:pos="4680"/>
        <w:tab w:val="center" w:pos="2880"/>
      </w:tabs>
      <w:rPr>
        <w:rFonts w:cs="Times New Roman"/>
        <w:i/>
        <w:iCs/>
      </w:rPr>
    </w:pPr>
    <w:r>
      <w:rPr>
        <w:rFonts w:cs="Times New Roman"/>
      </w:rPr>
      <w:tab/>
    </w:r>
    <w:r>
      <w:rPr>
        <w:rFonts w:cs="Times New Roman"/>
      </w:rPr>
      <w:tab/>
    </w:r>
    <w:r w:rsidR="00AC57A6">
      <w:rPr>
        <w:rFonts w:cs="Times New Roman"/>
        <w:i/>
        <w:iCs/>
      </w:rPr>
      <w:t>Mobile C</w:t>
    </w:r>
    <w:r w:rsidR="00C1626E">
      <w:rPr>
        <w:rFonts w:cs="Times New Roman"/>
        <w:i/>
        <w:iCs/>
      </w:rPr>
      <w:t>risis</w:t>
    </w:r>
    <w:r w:rsidR="00AC57A6">
      <w:rPr>
        <w:rFonts w:cs="Times New Roman"/>
        <w:i/>
        <w:iCs/>
      </w:rPr>
      <w:t xml:space="preserve"> Intervention </w:t>
    </w:r>
    <w:r w:rsidR="00C1626E">
      <w:rPr>
        <w:rFonts w:cs="Times New Roman"/>
        <w:i/>
        <w:iCs/>
      </w:rPr>
      <w:t>Services</w:t>
    </w:r>
    <w:r w:rsidR="009D6C98">
      <w:rPr>
        <w:rFonts w:cs="Times New Roman"/>
        <w:i/>
        <w:iCs/>
      </w:rPr>
      <w:t xml:space="preserve"> </w:t>
    </w:r>
    <w:r w:rsidR="00A32BFF" w:rsidRPr="000B5CA4">
      <w:rPr>
        <w:rFonts w:cs="Times New Roman"/>
        <w:i/>
        <w:iCs/>
      </w:rPr>
      <w:t>Rate Study</w:t>
    </w:r>
  </w:p>
  <w:p w14:paraId="4B39BF35" w14:textId="7D2BEEA2" w:rsidR="006214F2" w:rsidRPr="000B5CA4" w:rsidRDefault="00A32BFF" w:rsidP="00A32BFF">
    <w:pPr>
      <w:pStyle w:val="Header"/>
      <w:jc w:val="right"/>
      <w:rPr>
        <w:rFonts w:cs="Times New Roman"/>
        <w:i/>
        <w:iCs/>
      </w:rPr>
    </w:pPr>
    <w:r w:rsidRPr="000B5CA4">
      <w:rPr>
        <w:rFonts w:cs="Times New Roman"/>
        <w:i/>
        <w:iCs/>
      </w:rPr>
      <w:t>Provider Survey Instructions</w:t>
    </w:r>
    <w:r>
      <w:rPr>
        <w:rFonts w:cs="Times New Roman"/>
        <w:i/>
        <w:iCs/>
      </w:rPr>
      <w:t xml:space="preserve"> | </w:t>
    </w:r>
    <w:r w:rsidR="006214F2" w:rsidRPr="000B5CA4">
      <w:rPr>
        <w:rFonts w:cs="Times New Roman"/>
        <w:i/>
        <w:iCs/>
      </w:rPr>
      <w:t xml:space="preserve">Page </w:t>
    </w:r>
    <w:r w:rsidR="006214F2" w:rsidRPr="000B5CA4">
      <w:rPr>
        <w:rFonts w:cs="Times New Roman"/>
        <w:i/>
        <w:iCs/>
      </w:rPr>
      <w:fldChar w:fldCharType="begin"/>
    </w:r>
    <w:r w:rsidR="006214F2" w:rsidRPr="000B5CA4">
      <w:rPr>
        <w:rFonts w:cs="Times New Roman"/>
        <w:i/>
        <w:iCs/>
      </w:rPr>
      <w:instrText xml:space="preserve"> PAGE   \* MERGEFORMAT </w:instrText>
    </w:r>
    <w:r w:rsidR="006214F2" w:rsidRPr="000B5CA4">
      <w:rPr>
        <w:rFonts w:cs="Times New Roman"/>
        <w:i/>
        <w:iCs/>
      </w:rPr>
      <w:fldChar w:fldCharType="separate"/>
    </w:r>
    <w:r w:rsidR="00CF7597">
      <w:rPr>
        <w:rFonts w:cs="Times New Roman"/>
        <w:i/>
        <w:iCs/>
        <w:noProof/>
      </w:rPr>
      <w:t>10</w:t>
    </w:r>
    <w:r w:rsidR="006214F2" w:rsidRPr="000B5CA4">
      <w:rPr>
        <w:rFonts w:cs="Times New Roman"/>
        <w:i/>
        <w:iCs/>
      </w:rPr>
      <w:fldChar w:fldCharType="end"/>
    </w:r>
  </w:p>
  <w:p w14:paraId="4B39BF36" w14:textId="77777777" w:rsidR="006214F2" w:rsidRPr="00851850" w:rsidRDefault="006214F2">
    <w:pPr>
      <w:pStyle w:val="Header"/>
      <w:rPr>
        <w:rFonts w:cs="Times New Roman"/>
        <w:sz w:val="20"/>
        <w:szCs w:val="20"/>
      </w:rPr>
    </w:pPr>
    <w:r>
      <w:rPr>
        <w:rFonts w:cs="Times New Roman"/>
      </w:rPr>
      <w:tab/>
    </w:r>
    <w:r>
      <w:rPr>
        <w:rFonts w:cs="Times New Roman"/>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BF37" w14:textId="1553CC7F" w:rsidR="006214F2" w:rsidRPr="00A54B51" w:rsidRDefault="006214F2" w:rsidP="005B2508">
    <w:pPr>
      <w:pStyle w:val="Header"/>
      <w:rPr>
        <w:rFonts w:cs="Times New Roman"/>
      </w:rPr>
    </w:pPr>
    <w:r>
      <w:rPr>
        <w:rFonts w:cs="Times New Roman"/>
      </w:rPr>
      <w:tab/>
    </w:r>
    <w:r>
      <w:rPr>
        <w:rFonts w:cs="Times New Roman"/>
      </w:rPr>
      <w:tab/>
      <w:t>DBHDS 2014 Provider Rate Study</w:t>
    </w:r>
  </w:p>
  <w:p w14:paraId="4B39BF38" w14:textId="77777777" w:rsidR="006214F2" w:rsidRPr="00A54B51" w:rsidRDefault="006214F2" w:rsidP="005B2508">
    <w:pPr>
      <w:pStyle w:val="Header"/>
      <w:jc w:val="right"/>
      <w:rPr>
        <w:rFonts w:cs="Times New Roman"/>
      </w:rPr>
    </w:pPr>
    <w:r w:rsidRPr="00A54B51">
      <w:rPr>
        <w:rFonts w:cs="Times New Roman"/>
      </w:rPr>
      <w:t xml:space="preserve">Provider </w:t>
    </w:r>
    <w:r>
      <w:rPr>
        <w:rFonts w:cs="Times New Roman"/>
      </w:rPr>
      <w:t>S</w:t>
    </w:r>
    <w:r w:rsidRPr="00A54B51">
      <w:rPr>
        <w:rFonts w:cs="Times New Roman"/>
      </w:rPr>
      <w:t>urvey Instructions</w:t>
    </w:r>
  </w:p>
  <w:p w14:paraId="4B39BF39" w14:textId="77777777" w:rsidR="006214F2" w:rsidRDefault="006214F2" w:rsidP="005B2508">
    <w:pPr>
      <w:pStyle w:val="Header"/>
      <w:jc w:val="right"/>
      <w:rPr>
        <w:rFonts w:cs="Times New Roman"/>
      </w:rPr>
    </w:pPr>
    <w:r w:rsidRPr="00A54B51">
      <w:rPr>
        <w:rFonts w:cs="Times New Roman"/>
      </w:rPr>
      <w:t xml:space="preserve">Page </w:t>
    </w:r>
    <w:r w:rsidRPr="00A54B51">
      <w:rPr>
        <w:rFonts w:cs="Times New Roman"/>
      </w:rPr>
      <w:fldChar w:fldCharType="begin"/>
    </w:r>
    <w:r w:rsidRPr="00A54B51">
      <w:rPr>
        <w:rFonts w:cs="Times New Roman"/>
      </w:rPr>
      <w:instrText xml:space="preserve"> PAGE   \* MERGEFORMAT </w:instrText>
    </w:r>
    <w:r w:rsidRPr="00A54B51">
      <w:rPr>
        <w:rFonts w:cs="Times New Roman"/>
      </w:rPr>
      <w:fldChar w:fldCharType="separate"/>
    </w:r>
    <w:r>
      <w:rPr>
        <w:rFonts w:cs="Times New Roman"/>
        <w:noProof/>
      </w:rPr>
      <w:t>1</w:t>
    </w:r>
    <w:r w:rsidRPr="00A54B51">
      <w:rPr>
        <w:rFonts w:cs="Times New Roman"/>
      </w:rPr>
      <w:fldChar w:fldCharType="end"/>
    </w:r>
  </w:p>
  <w:p w14:paraId="4B39BF3A" w14:textId="77777777" w:rsidR="006214F2" w:rsidRPr="001D4701" w:rsidRDefault="006214F2" w:rsidP="005B2508">
    <w:pPr>
      <w:pStyle w:val="Header"/>
      <w:jc w:val="right"/>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546A"/>
    <w:multiLevelType w:val="hybridMultilevel"/>
    <w:tmpl w:val="8066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6128A"/>
    <w:multiLevelType w:val="hybridMultilevel"/>
    <w:tmpl w:val="E47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918C0"/>
    <w:multiLevelType w:val="hybridMultilevel"/>
    <w:tmpl w:val="6B00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964A0"/>
    <w:multiLevelType w:val="hybridMultilevel"/>
    <w:tmpl w:val="2410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82FA8"/>
    <w:multiLevelType w:val="hybridMultilevel"/>
    <w:tmpl w:val="85D2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24850">
    <w:abstractNumId w:val="0"/>
  </w:num>
  <w:num w:numId="2" w16cid:durableId="1343170223">
    <w:abstractNumId w:val="1"/>
  </w:num>
  <w:num w:numId="3" w16cid:durableId="1343817932">
    <w:abstractNumId w:val="3"/>
  </w:num>
  <w:num w:numId="4" w16cid:durableId="238947427">
    <w:abstractNumId w:val="2"/>
  </w:num>
  <w:num w:numId="5" w16cid:durableId="119060146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83"/>
    <w:rsid w:val="0000136F"/>
    <w:rsid w:val="00001AC9"/>
    <w:rsid w:val="000044BD"/>
    <w:rsid w:val="000054AA"/>
    <w:rsid w:val="00005FA7"/>
    <w:rsid w:val="00007589"/>
    <w:rsid w:val="00007BA7"/>
    <w:rsid w:val="000114CD"/>
    <w:rsid w:val="00011B0D"/>
    <w:rsid w:val="00013FB6"/>
    <w:rsid w:val="00016D51"/>
    <w:rsid w:val="00017B36"/>
    <w:rsid w:val="00023C9E"/>
    <w:rsid w:val="00025C9D"/>
    <w:rsid w:val="00027ECD"/>
    <w:rsid w:val="00030346"/>
    <w:rsid w:val="00031614"/>
    <w:rsid w:val="00032BF9"/>
    <w:rsid w:val="00035030"/>
    <w:rsid w:val="00036015"/>
    <w:rsid w:val="00036424"/>
    <w:rsid w:val="000401C5"/>
    <w:rsid w:val="00040635"/>
    <w:rsid w:val="00041D1A"/>
    <w:rsid w:val="00044893"/>
    <w:rsid w:val="00044D32"/>
    <w:rsid w:val="00045EE1"/>
    <w:rsid w:val="00046401"/>
    <w:rsid w:val="00050FFF"/>
    <w:rsid w:val="000537C0"/>
    <w:rsid w:val="000552D7"/>
    <w:rsid w:val="0006250E"/>
    <w:rsid w:val="00062E82"/>
    <w:rsid w:val="0006584F"/>
    <w:rsid w:val="00065A9D"/>
    <w:rsid w:val="00067B69"/>
    <w:rsid w:val="00073591"/>
    <w:rsid w:val="00074298"/>
    <w:rsid w:val="0007652A"/>
    <w:rsid w:val="000768C4"/>
    <w:rsid w:val="00076AC0"/>
    <w:rsid w:val="00080E92"/>
    <w:rsid w:val="0008210C"/>
    <w:rsid w:val="00083E34"/>
    <w:rsid w:val="000854C9"/>
    <w:rsid w:val="00090940"/>
    <w:rsid w:val="00093B67"/>
    <w:rsid w:val="00094FEE"/>
    <w:rsid w:val="00096268"/>
    <w:rsid w:val="00096724"/>
    <w:rsid w:val="000A03CD"/>
    <w:rsid w:val="000A176E"/>
    <w:rsid w:val="000A1EF5"/>
    <w:rsid w:val="000A2DB5"/>
    <w:rsid w:val="000A4F24"/>
    <w:rsid w:val="000B0992"/>
    <w:rsid w:val="000B37ED"/>
    <w:rsid w:val="000B5CA4"/>
    <w:rsid w:val="000B7E58"/>
    <w:rsid w:val="000C4902"/>
    <w:rsid w:val="000C59B2"/>
    <w:rsid w:val="000C5CB7"/>
    <w:rsid w:val="000C68C0"/>
    <w:rsid w:val="000D11B9"/>
    <w:rsid w:val="000D2DBD"/>
    <w:rsid w:val="000D777B"/>
    <w:rsid w:val="000E1FD6"/>
    <w:rsid w:val="000E3170"/>
    <w:rsid w:val="000E4673"/>
    <w:rsid w:val="000E5B6E"/>
    <w:rsid w:val="000E718E"/>
    <w:rsid w:val="000E76D5"/>
    <w:rsid w:val="000E7D74"/>
    <w:rsid w:val="000F0920"/>
    <w:rsid w:val="000F312B"/>
    <w:rsid w:val="000F3778"/>
    <w:rsid w:val="000F4185"/>
    <w:rsid w:val="000F4F49"/>
    <w:rsid w:val="000F7C0E"/>
    <w:rsid w:val="00100943"/>
    <w:rsid w:val="00101753"/>
    <w:rsid w:val="00103A13"/>
    <w:rsid w:val="00106AAF"/>
    <w:rsid w:val="00106FD7"/>
    <w:rsid w:val="0010700E"/>
    <w:rsid w:val="00111CAF"/>
    <w:rsid w:val="00112121"/>
    <w:rsid w:val="0011223D"/>
    <w:rsid w:val="00112534"/>
    <w:rsid w:val="00112C20"/>
    <w:rsid w:val="00115C0C"/>
    <w:rsid w:val="00117CFA"/>
    <w:rsid w:val="00117D55"/>
    <w:rsid w:val="001200C6"/>
    <w:rsid w:val="0012143F"/>
    <w:rsid w:val="00121900"/>
    <w:rsid w:val="00121D78"/>
    <w:rsid w:val="001233AC"/>
    <w:rsid w:val="001248D4"/>
    <w:rsid w:val="00126BBE"/>
    <w:rsid w:val="001272F1"/>
    <w:rsid w:val="00127B20"/>
    <w:rsid w:val="00127D47"/>
    <w:rsid w:val="0013232C"/>
    <w:rsid w:val="00132D61"/>
    <w:rsid w:val="00132E2D"/>
    <w:rsid w:val="00134A25"/>
    <w:rsid w:val="001378A8"/>
    <w:rsid w:val="00140BBD"/>
    <w:rsid w:val="00143116"/>
    <w:rsid w:val="0014316D"/>
    <w:rsid w:val="00144573"/>
    <w:rsid w:val="00144E2C"/>
    <w:rsid w:val="00154764"/>
    <w:rsid w:val="001547F5"/>
    <w:rsid w:val="00155889"/>
    <w:rsid w:val="00155FB3"/>
    <w:rsid w:val="001631C3"/>
    <w:rsid w:val="0016359A"/>
    <w:rsid w:val="0016438B"/>
    <w:rsid w:val="00171B81"/>
    <w:rsid w:val="0017298B"/>
    <w:rsid w:val="00173399"/>
    <w:rsid w:val="00174203"/>
    <w:rsid w:val="001742D8"/>
    <w:rsid w:val="00177E40"/>
    <w:rsid w:val="0018215D"/>
    <w:rsid w:val="00182D93"/>
    <w:rsid w:val="00182ECF"/>
    <w:rsid w:val="00187B6A"/>
    <w:rsid w:val="0019110E"/>
    <w:rsid w:val="001920E8"/>
    <w:rsid w:val="00192130"/>
    <w:rsid w:val="001A2BF6"/>
    <w:rsid w:val="001A2CEA"/>
    <w:rsid w:val="001A4960"/>
    <w:rsid w:val="001A59F3"/>
    <w:rsid w:val="001A5EA8"/>
    <w:rsid w:val="001A6D9D"/>
    <w:rsid w:val="001A7F5E"/>
    <w:rsid w:val="001B0651"/>
    <w:rsid w:val="001B1893"/>
    <w:rsid w:val="001B21BD"/>
    <w:rsid w:val="001B2C2C"/>
    <w:rsid w:val="001B6E96"/>
    <w:rsid w:val="001B7867"/>
    <w:rsid w:val="001C0923"/>
    <w:rsid w:val="001C0B74"/>
    <w:rsid w:val="001C274A"/>
    <w:rsid w:val="001C458A"/>
    <w:rsid w:val="001C50B4"/>
    <w:rsid w:val="001C67FE"/>
    <w:rsid w:val="001C6D43"/>
    <w:rsid w:val="001D015B"/>
    <w:rsid w:val="001D1A13"/>
    <w:rsid w:val="001D1FAB"/>
    <w:rsid w:val="001D292D"/>
    <w:rsid w:val="001D4701"/>
    <w:rsid w:val="001E0E71"/>
    <w:rsid w:val="001E3313"/>
    <w:rsid w:val="001E37EA"/>
    <w:rsid w:val="001F0D6F"/>
    <w:rsid w:val="001F1844"/>
    <w:rsid w:val="001F1CCF"/>
    <w:rsid w:val="001F1F1D"/>
    <w:rsid w:val="001F2843"/>
    <w:rsid w:val="001F3B47"/>
    <w:rsid w:val="001F4946"/>
    <w:rsid w:val="001F6F7D"/>
    <w:rsid w:val="00203C0D"/>
    <w:rsid w:val="00204C2D"/>
    <w:rsid w:val="00213716"/>
    <w:rsid w:val="00215780"/>
    <w:rsid w:val="002171A4"/>
    <w:rsid w:val="00221B95"/>
    <w:rsid w:val="002241F1"/>
    <w:rsid w:val="00224432"/>
    <w:rsid w:val="00224C06"/>
    <w:rsid w:val="00226097"/>
    <w:rsid w:val="002278D3"/>
    <w:rsid w:val="00230F5E"/>
    <w:rsid w:val="00231945"/>
    <w:rsid w:val="00231C4C"/>
    <w:rsid w:val="00234375"/>
    <w:rsid w:val="00234697"/>
    <w:rsid w:val="00235510"/>
    <w:rsid w:val="00235590"/>
    <w:rsid w:val="00236863"/>
    <w:rsid w:val="002379E5"/>
    <w:rsid w:val="00240C1B"/>
    <w:rsid w:val="002411F1"/>
    <w:rsid w:val="002508E6"/>
    <w:rsid w:val="00261809"/>
    <w:rsid w:val="0026254D"/>
    <w:rsid w:val="0026695D"/>
    <w:rsid w:val="002671AB"/>
    <w:rsid w:val="00271275"/>
    <w:rsid w:val="00271327"/>
    <w:rsid w:val="002724EF"/>
    <w:rsid w:val="00272D6F"/>
    <w:rsid w:val="0027632D"/>
    <w:rsid w:val="002866AB"/>
    <w:rsid w:val="00287106"/>
    <w:rsid w:val="00287AFE"/>
    <w:rsid w:val="00290020"/>
    <w:rsid w:val="0029060A"/>
    <w:rsid w:val="00290EF8"/>
    <w:rsid w:val="00294B2A"/>
    <w:rsid w:val="00297958"/>
    <w:rsid w:val="002A2942"/>
    <w:rsid w:val="002A6F4A"/>
    <w:rsid w:val="002B3BC9"/>
    <w:rsid w:val="002B47B8"/>
    <w:rsid w:val="002B6B4B"/>
    <w:rsid w:val="002C0987"/>
    <w:rsid w:val="002C3EB8"/>
    <w:rsid w:val="002C47A2"/>
    <w:rsid w:val="002C4833"/>
    <w:rsid w:val="002C5374"/>
    <w:rsid w:val="002C7156"/>
    <w:rsid w:val="002C7BDF"/>
    <w:rsid w:val="002D0B58"/>
    <w:rsid w:val="002D1C38"/>
    <w:rsid w:val="002D4F60"/>
    <w:rsid w:val="002D55C8"/>
    <w:rsid w:val="002E3D8F"/>
    <w:rsid w:val="002E3DD2"/>
    <w:rsid w:val="002E5B80"/>
    <w:rsid w:val="002E5D84"/>
    <w:rsid w:val="002E66B4"/>
    <w:rsid w:val="002E7080"/>
    <w:rsid w:val="002F11D9"/>
    <w:rsid w:val="002F36E4"/>
    <w:rsid w:val="002F62EC"/>
    <w:rsid w:val="003012A1"/>
    <w:rsid w:val="00301568"/>
    <w:rsid w:val="00302619"/>
    <w:rsid w:val="0030434A"/>
    <w:rsid w:val="00310BD1"/>
    <w:rsid w:val="00310DB1"/>
    <w:rsid w:val="003111B7"/>
    <w:rsid w:val="0031407F"/>
    <w:rsid w:val="00316B70"/>
    <w:rsid w:val="003179D6"/>
    <w:rsid w:val="00332E42"/>
    <w:rsid w:val="00333019"/>
    <w:rsid w:val="00333471"/>
    <w:rsid w:val="00333FCF"/>
    <w:rsid w:val="00340F5F"/>
    <w:rsid w:val="00343443"/>
    <w:rsid w:val="00343C40"/>
    <w:rsid w:val="0034428C"/>
    <w:rsid w:val="00345183"/>
    <w:rsid w:val="00346E8A"/>
    <w:rsid w:val="0035135E"/>
    <w:rsid w:val="003519BC"/>
    <w:rsid w:val="00351E0C"/>
    <w:rsid w:val="00353C67"/>
    <w:rsid w:val="00357890"/>
    <w:rsid w:val="003608F5"/>
    <w:rsid w:val="0036265F"/>
    <w:rsid w:val="00362FC3"/>
    <w:rsid w:val="00364AF6"/>
    <w:rsid w:val="00370A51"/>
    <w:rsid w:val="00370D79"/>
    <w:rsid w:val="00377FBC"/>
    <w:rsid w:val="00380248"/>
    <w:rsid w:val="00381712"/>
    <w:rsid w:val="00382812"/>
    <w:rsid w:val="00383862"/>
    <w:rsid w:val="00384C32"/>
    <w:rsid w:val="00385E07"/>
    <w:rsid w:val="00385F38"/>
    <w:rsid w:val="00387117"/>
    <w:rsid w:val="00387981"/>
    <w:rsid w:val="00391564"/>
    <w:rsid w:val="0039218C"/>
    <w:rsid w:val="0039273F"/>
    <w:rsid w:val="003945CD"/>
    <w:rsid w:val="003A0E26"/>
    <w:rsid w:val="003A2355"/>
    <w:rsid w:val="003A3849"/>
    <w:rsid w:val="003A3D78"/>
    <w:rsid w:val="003A4E43"/>
    <w:rsid w:val="003A5DB2"/>
    <w:rsid w:val="003A62A1"/>
    <w:rsid w:val="003A77C7"/>
    <w:rsid w:val="003A7A76"/>
    <w:rsid w:val="003B0EDF"/>
    <w:rsid w:val="003B1140"/>
    <w:rsid w:val="003B27C3"/>
    <w:rsid w:val="003B692D"/>
    <w:rsid w:val="003C1DA6"/>
    <w:rsid w:val="003C3F00"/>
    <w:rsid w:val="003C57BE"/>
    <w:rsid w:val="003D030C"/>
    <w:rsid w:val="003D2A9E"/>
    <w:rsid w:val="003D38BC"/>
    <w:rsid w:val="003D57F7"/>
    <w:rsid w:val="003D5A14"/>
    <w:rsid w:val="003D7236"/>
    <w:rsid w:val="003E188A"/>
    <w:rsid w:val="003E1E2A"/>
    <w:rsid w:val="003E3C92"/>
    <w:rsid w:val="003E3DE0"/>
    <w:rsid w:val="003E45D1"/>
    <w:rsid w:val="003E537E"/>
    <w:rsid w:val="003E7366"/>
    <w:rsid w:val="003F6424"/>
    <w:rsid w:val="0040048B"/>
    <w:rsid w:val="0040151D"/>
    <w:rsid w:val="004021CE"/>
    <w:rsid w:val="00402950"/>
    <w:rsid w:val="00402B28"/>
    <w:rsid w:val="0040325A"/>
    <w:rsid w:val="0040376D"/>
    <w:rsid w:val="00403B31"/>
    <w:rsid w:val="00405A8D"/>
    <w:rsid w:val="00406A36"/>
    <w:rsid w:val="004105E4"/>
    <w:rsid w:val="004112C0"/>
    <w:rsid w:val="00417E3A"/>
    <w:rsid w:val="00420C41"/>
    <w:rsid w:val="004238F2"/>
    <w:rsid w:val="00423E94"/>
    <w:rsid w:val="004252AC"/>
    <w:rsid w:val="004263C5"/>
    <w:rsid w:val="004265BB"/>
    <w:rsid w:val="0043379A"/>
    <w:rsid w:val="0043510C"/>
    <w:rsid w:val="004377E2"/>
    <w:rsid w:val="0044067A"/>
    <w:rsid w:val="00441D28"/>
    <w:rsid w:val="00443D8C"/>
    <w:rsid w:val="00446553"/>
    <w:rsid w:val="00446DE9"/>
    <w:rsid w:val="00451EF9"/>
    <w:rsid w:val="00452E75"/>
    <w:rsid w:val="004540FE"/>
    <w:rsid w:val="00457C83"/>
    <w:rsid w:val="00462EF7"/>
    <w:rsid w:val="0046459A"/>
    <w:rsid w:val="00467DBC"/>
    <w:rsid w:val="00470B7A"/>
    <w:rsid w:val="00471B25"/>
    <w:rsid w:val="00476A63"/>
    <w:rsid w:val="00482176"/>
    <w:rsid w:val="004826FC"/>
    <w:rsid w:val="00482813"/>
    <w:rsid w:val="004872A0"/>
    <w:rsid w:val="00490CDF"/>
    <w:rsid w:val="004927D0"/>
    <w:rsid w:val="0049333C"/>
    <w:rsid w:val="004A411C"/>
    <w:rsid w:val="004A41FF"/>
    <w:rsid w:val="004A74F5"/>
    <w:rsid w:val="004B0554"/>
    <w:rsid w:val="004B1D52"/>
    <w:rsid w:val="004B2F8A"/>
    <w:rsid w:val="004B4949"/>
    <w:rsid w:val="004B4B14"/>
    <w:rsid w:val="004B5875"/>
    <w:rsid w:val="004B71C6"/>
    <w:rsid w:val="004C067F"/>
    <w:rsid w:val="004C13E1"/>
    <w:rsid w:val="004C3FE5"/>
    <w:rsid w:val="004C6D6B"/>
    <w:rsid w:val="004D0DB3"/>
    <w:rsid w:val="004D2777"/>
    <w:rsid w:val="004D770F"/>
    <w:rsid w:val="004D78A0"/>
    <w:rsid w:val="004E112C"/>
    <w:rsid w:val="004E1D07"/>
    <w:rsid w:val="004E202C"/>
    <w:rsid w:val="004E4B15"/>
    <w:rsid w:val="004E569F"/>
    <w:rsid w:val="004E707C"/>
    <w:rsid w:val="004F0421"/>
    <w:rsid w:val="004F2C78"/>
    <w:rsid w:val="004F34B3"/>
    <w:rsid w:val="004F40EF"/>
    <w:rsid w:val="004F44C6"/>
    <w:rsid w:val="00502BC4"/>
    <w:rsid w:val="00504790"/>
    <w:rsid w:val="00505A06"/>
    <w:rsid w:val="00506FB5"/>
    <w:rsid w:val="0051084C"/>
    <w:rsid w:val="00513CAD"/>
    <w:rsid w:val="00515517"/>
    <w:rsid w:val="00516024"/>
    <w:rsid w:val="005160B4"/>
    <w:rsid w:val="005246FD"/>
    <w:rsid w:val="00524CB4"/>
    <w:rsid w:val="00525960"/>
    <w:rsid w:val="00525C31"/>
    <w:rsid w:val="005303E1"/>
    <w:rsid w:val="005328A9"/>
    <w:rsid w:val="0053708E"/>
    <w:rsid w:val="00541847"/>
    <w:rsid w:val="0054194F"/>
    <w:rsid w:val="0054212B"/>
    <w:rsid w:val="00542A02"/>
    <w:rsid w:val="00544DD7"/>
    <w:rsid w:val="00554B1B"/>
    <w:rsid w:val="00557981"/>
    <w:rsid w:val="0056098D"/>
    <w:rsid w:val="0056262D"/>
    <w:rsid w:val="00563B1D"/>
    <w:rsid w:val="00565477"/>
    <w:rsid w:val="005658ED"/>
    <w:rsid w:val="00565B7F"/>
    <w:rsid w:val="00565CE8"/>
    <w:rsid w:val="005728C2"/>
    <w:rsid w:val="00576E05"/>
    <w:rsid w:val="00576F73"/>
    <w:rsid w:val="00581B8A"/>
    <w:rsid w:val="005838AC"/>
    <w:rsid w:val="005917C1"/>
    <w:rsid w:val="005923C8"/>
    <w:rsid w:val="00592AEB"/>
    <w:rsid w:val="005942BF"/>
    <w:rsid w:val="00595215"/>
    <w:rsid w:val="0059579C"/>
    <w:rsid w:val="00597221"/>
    <w:rsid w:val="005A0893"/>
    <w:rsid w:val="005A0995"/>
    <w:rsid w:val="005A2945"/>
    <w:rsid w:val="005A47C7"/>
    <w:rsid w:val="005A67A9"/>
    <w:rsid w:val="005A7762"/>
    <w:rsid w:val="005B1B1D"/>
    <w:rsid w:val="005B1F6E"/>
    <w:rsid w:val="005B2508"/>
    <w:rsid w:val="005B2903"/>
    <w:rsid w:val="005B3E62"/>
    <w:rsid w:val="005B5A7F"/>
    <w:rsid w:val="005C1FC5"/>
    <w:rsid w:val="005C28D0"/>
    <w:rsid w:val="005C3030"/>
    <w:rsid w:val="005D0886"/>
    <w:rsid w:val="005D18E6"/>
    <w:rsid w:val="005D2258"/>
    <w:rsid w:val="005D4461"/>
    <w:rsid w:val="005D7A3D"/>
    <w:rsid w:val="005E1062"/>
    <w:rsid w:val="005E2B8B"/>
    <w:rsid w:val="005E356A"/>
    <w:rsid w:val="005F6825"/>
    <w:rsid w:val="0060083B"/>
    <w:rsid w:val="00605C5B"/>
    <w:rsid w:val="00607BDB"/>
    <w:rsid w:val="00610293"/>
    <w:rsid w:val="006107AD"/>
    <w:rsid w:val="006214F2"/>
    <w:rsid w:val="0062258F"/>
    <w:rsid w:val="00622FE5"/>
    <w:rsid w:val="006264B2"/>
    <w:rsid w:val="006266B4"/>
    <w:rsid w:val="00630B28"/>
    <w:rsid w:val="00630E87"/>
    <w:rsid w:val="00632733"/>
    <w:rsid w:val="006353E7"/>
    <w:rsid w:val="00640556"/>
    <w:rsid w:val="006458C5"/>
    <w:rsid w:val="006513AB"/>
    <w:rsid w:val="00653976"/>
    <w:rsid w:val="006544C9"/>
    <w:rsid w:val="0065762C"/>
    <w:rsid w:val="0066065A"/>
    <w:rsid w:val="006619D5"/>
    <w:rsid w:val="00662308"/>
    <w:rsid w:val="00665B9A"/>
    <w:rsid w:val="00666AB6"/>
    <w:rsid w:val="00666F68"/>
    <w:rsid w:val="006700C2"/>
    <w:rsid w:val="0067026B"/>
    <w:rsid w:val="0067092E"/>
    <w:rsid w:val="00683316"/>
    <w:rsid w:val="00683BD8"/>
    <w:rsid w:val="0068578B"/>
    <w:rsid w:val="006859D1"/>
    <w:rsid w:val="00687B95"/>
    <w:rsid w:val="00690AB1"/>
    <w:rsid w:val="00695D1F"/>
    <w:rsid w:val="00696FD2"/>
    <w:rsid w:val="006A04E7"/>
    <w:rsid w:val="006A19E5"/>
    <w:rsid w:val="006A3852"/>
    <w:rsid w:val="006A471D"/>
    <w:rsid w:val="006A6B19"/>
    <w:rsid w:val="006A79B3"/>
    <w:rsid w:val="006B057D"/>
    <w:rsid w:val="006B33A8"/>
    <w:rsid w:val="006B59D6"/>
    <w:rsid w:val="006C01F2"/>
    <w:rsid w:val="006C32E2"/>
    <w:rsid w:val="006C34A2"/>
    <w:rsid w:val="006C70B1"/>
    <w:rsid w:val="006C74EE"/>
    <w:rsid w:val="006D0358"/>
    <w:rsid w:val="006D14A0"/>
    <w:rsid w:val="006D2EF2"/>
    <w:rsid w:val="006D50CA"/>
    <w:rsid w:val="006E54E5"/>
    <w:rsid w:val="006F1DC6"/>
    <w:rsid w:val="006F2C8E"/>
    <w:rsid w:val="006F3291"/>
    <w:rsid w:val="006F6798"/>
    <w:rsid w:val="006F6C56"/>
    <w:rsid w:val="007001A8"/>
    <w:rsid w:val="00702C25"/>
    <w:rsid w:val="00704282"/>
    <w:rsid w:val="00711168"/>
    <w:rsid w:val="00713197"/>
    <w:rsid w:val="00713669"/>
    <w:rsid w:val="00713E1D"/>
    <w:rsid w:val="007200D1"/>
    <w:rsid w:val="007207B1"/>
    <w:rsid w:val="00720A48"/>
    <w:rsid w:val="00720A84"/>
    <w:rsid w:val="00721F8F"/>
    <w:rsid w:val="00722D6F"/>
    <w:rsid w:val="007237B1"/>
    <w:rsid w:val="00726B81"/>
    <w:rsid w:val="00730A5B"/>
    <w:rsid w:val="0073494D"/>
    <w:rsid w:val="00734B85"/>
    <w:rsid w:val="00737505"/>
    <w:rsid w:val="007411B9"/>
    <w:rsid w:val="00743E91"/>
    <w:rsid w:val="0074407B"/>
    <w:rsid w:val="00744E90"/>
    <w:rsid w:val="0074520D"/>
    <w:rsid w:val="0074532B"/>
    <w:rsid w:val="00750D29"/>
    <w:rsid w:val="007544E3"/>
    <w:rsid w:val="007603E4"/>
    <w:rsid w:val="007627D4"/>
    <w:rsid w:val="00763546"/>
    <w:rsid w:val="00770B85"/>
    <w:rsid w:val="007713FE"/>
    <w:rsid w:val="00774F4A"/>
    <w:rsid w:val="00777388"/>
    <w:rsid w:val="00780946"/>
    <w:rsid w:val="00781487"/>
    <w:rsid w:val="0078263F"/>
    <w:rsid w:val="00786F5C"/>
    <w:rsid w:val="00787099"/>
    <w:rsid w:val="00790680"/>
    <w:rsid w:val="00792AE9"/>
    <w:rsid w:val="00795018"/>
    <w:rsid w:val="007952D9"/>
    <w:rsid w:val="007A01D8"/>
    <w:rsid w:val="007A37A2"/>
    <w:rsid w:val="007A4318"/>
    <w:rsid w:val="007A4679"/>
    <w:rsid w:val="007B0D34"/>
    <w:rsid w:val="007B1514"/>
    <w:rsid w:val="007B1B74"/>
    <w:rsid w:val="007B3251"/>
    <w:rsid w:val="007B5715"/>
    <w:rsid w:val="007B629B"/>
    <w:rsid w:val="007C023D"/>
    <w:rsid w:val="007C1EA2"/>
    <w:rsid w:val="007C2243"/>
    <w:rsid w:val="007C2B97"/>
    <w:rsid w:val="007C3ACC"/>
    <w:rsid w:val="007D211C"/>
    <w:rsid w:val="007D4370"/>
    <w:rsid w:val="007D6AC4"/>
    <w:rsid w:val="007D6EF3"/>
    <w:rsid w:val="007E3141"/>
    <w:rsid w:val="007E52CA"/>
    <w:rsid w:val="007E5422"/>
    <w:rsid w:val="007E59F1"/>
    <w:rsid w:val="007F4CCA"/>
    <w:rsid w:val="007F558C"/>
    <w:rsid w:val="007F7212"/>
    <w:rsid w:val="007F782F"/>
    <w:rsid w:val="00801D8C"/>
    <w:rsid w:val="008022E6"/>
    <w:rsid w:val="00804499"/>
    <w:rsid w:val="008058D7"/>
    <w:rsid w:val="008069D4"/>
    <w:rsid w:val="0081076C"/>
    <w:rsid w:val="00813198"/>
    <w:rsid w:val="00821494"/>
    <w:rsid w:val="00823C97"/>
    <w:rsid w:val="00826820"/>
    <w:rsid w:val="00830CDA"/>
    <w:rsid w:val="00834CF4"/>
    <w:rsid w:val="00837666"/>
    <w:rsid w:val="00837794"/>
    <w:rsid w:val="00840568"/>
    <w:rsid w:val="008419DC"/>
    <w:rsid w:val="00841F43"/>
    <w:rsid w:val="00843357"/>
    <w:rsid w:val="008472CD"/>
    <w:rsid w:val="00851850"/>
    <w:rsid w:val="00851EE9"/>
    <w:rsid w:val="0085207F"/>
    <w:rsid w:val="00854D82"/>
    <w:rsid w:val="00856ADF"/>
    <w:rsid w:val="008610F1"/>
    <w:rsid w:val="00861BF4"/>
    <w:rsid w:val="008623E6"/>
    <w:rsid w:val="0086675B"/>
    <w:rsid w:val="00866FD9"/>
    <w:rsid w:val="00867469"/>
    <w:rsid w:val="008703F2"/>
    <w:rsid w:val="00871933"/>
    <w:rsid w:val="008728D9"/>
    <w:rsid w:val="00872A8D"/>
    <w:rsid w:val="00872D06"/>
    <w:rsid w:val="008730C8"/>
    <w:rsid w:val="008734E3"/>
    <w:rsid w:val="00873895"/>
    <w:rsid w:val="00874B16"/>
    <w:rsid w:val="00874BF5"/>
    <w:rsid w:val="008774BE"/>
    <w:rsid w:val="00883A87"/>
    <w:rsid w:val="00885F77"/>
    <w:rsid w:val="008860D5"/>
    <w:rsid w:val="00886404"/>
    <w:rsid w:val="00892CA2"/>
    <w:rsid w:val="00894BE7"/>
    <w:rsid w:val="00897F69"/>
    <w:rsid w:val="008A00B7"/>
    <w:rsid w:val="008A084D"/>
    <w:rsid w:val="008A20B8"/>
    <w:rsid w:val="008B07CB"/>
    <w:rsid w:val="008B1B3E"/>
    <w:rsid w:val="008B38B0"/>
    <w:rsid w:val="008B4635"/>
    <w:rsid w:val="008B58F7"/>
    <w:rsid w:val="008C2C90"/>
    <w:rsid w:val="008C382C"/>
    <w:rsid w:val="008C4B83"/>
    <w:rsid w:val="008C53F4"/>
    <w:rsid w:val="008C5500"/>
    <w:rsid w:val="008C5F11"/>
    <w:rsid w:val="008C6AA2"/>
    <w:rsid w:val="008C7AED"/>
    <w:rsid w:val="008D2838"/>
    <w:rsid w:val="008D2938"/>
    <w:rsid w:val="008D29C3"/>
    <w:rsid w:val="008D2C95"/>
    <w:rsid w:val="008D402F"/>
    <w:rsid w:val="008D40B0"/>
    <w:rsid w:val="008E2AF5"/>
    <w:rsid w:val="008E3BA7"/>
    <w:rsid w:val="008E3F90"/>
    <w:rsid w:val="008E76F4"/>
    <w:rsid w:val="008F09C2"/>
    <w:rsid w:val="008F1280"/>
    <w:rsid w:val="008F668F"/>
    <w:rsid w:val="008F6702"/>
    <w:rsid w:val="008F6A0C"/>
    <w:rsid w:val="00900269"/>
    <w:rsid w:val="00900992"/>
    <w:rsid w:val="00902DD0"/>
    <w:rsid w:val="00902DFC"/>
    <w:rsid w:val="0090332C"/>
    <w:rsid w:val="00906481"/>
    <w:rsid w:val="009151D8"/>
    <w:rsid w:val="00917E80"/>
    <w:rsid w:val="0092322C"/>
    <w:rsid w:val="00923CA8"/>
    <w:rsid w:val="00925A47"/>
    <w:rsid w:val="00927441"/>
    <w:rsid w:val="00932002"/>
    <w:rsid w:val="0093391E"/>
    <w:rsid w:val="00937497"/>
    <w:rsid w:val="00941FD2"/>
    <w:rsid w:val="00944331"/>
    <w:rsid w:val="0094543D"/>
    <w:rsid w:val="009455D1"/>
    <w:rsid w:val="0094599F"/>
    <w:rsid w:val="00946127"/>
    <w:rsid w:val="00950171"/>
    <w:rsid w:val="009512AC"/>
    <w:rsid w:val="009513DA"/>
    <w:rsid w:val="00951DAF"/>
    <w:rsid w:val="00952350"/>
    <w:rsid w:val="00957D0E"/>
    <w:rsid w:val="009628E6"/>
    <w:rsid w:val="009643A7"/>
    <w:rsid w:val="00964BEC"/>
    <w:rsid w:val="00967130"/>
    <w:rsid w:val="00970180"/>
    <w:rsid w:val="00970948"/>
    <w:rsid w:val="009709DD"/>
    <w:rsid w:val="009727DC"/>
    <w:rsid w:val="00980076"/>
    <w:rsid w:val="00980A9E"/>
    <w:rsid w:val="0098153E"/>
    <w:rsid w:val="00983B4B"/>
    <w:rsid w:val="00985BE5"/>
    <w:rsid w:val="009909C7"/>
    <w:rsid w:val="00993B71"/>
    <w:rsid w:val="009961E4"/>
    <w:rsid w:val="009A0767"/>
    <w:rsid w:val="009A37BF"/>
    <w:rsid w:val="009A3F22"/>
    <w:rsid w:val="009A45F7"/>
    <w:rsid w:val="009A4741"/>
    <w:rsid w:val="009A5D85"/>
    <w:rsid w:val="009A5E70"/>
    <w:rsid w:val="009B2FD2"/>
    <w:rsid w:val="009B346D"/>
    <w:rsid w:val="009B3AAB"/>
    <w:rsid w:val="009B69A5"/>
    <w:rsid w:val="009B73FF"/>
    <w:rsid w:val="009C39AA"/>
    <w:rsid w:val="009C480B"/>
    <w:rsid w:val="009C5BE9"/>
    <w:rsid w:val="009C6154"/>
    <w:rsid w:val="009C73BD"/>
    <w:rsid w:val="009D2CFB"/>
    <w:rsid w:val="009D323A"/>
    <w:rsid w:val="009D42C7"/>
    <w:rsid w:val="009D4F75"/>
    <w:rsid w:val="009D5EEB"/>
    <w:rsid w:val="009D6C98"/>
    <w:rsid w:val="009E682E"/>
    <w:rsid w:val="009E744E"/>
    <w:rsid w:val="009F006A"/>
    <w:rsid w:val="009F050E"/>
    <w:rsid w:val="009F1491"/>
    <w:rsid w:val="009F1791"/>
    <w:rsid w:val="009F1DFF"/>
    <w:rsid w:val="009F5266"/>
    <w:rsid w:val="009F5CB3"/>
    <w:rsid w:val="009F61C2"/>
    <w:rsid w:val="009F6DDF"/>
    <w:rsid w:val="00A00E26"/>
    <w:rsid w:val="00A0247E"/>
    <w:rsid w:val="00A03EA0"/>
    <w:rsid w:val="00A06693"/>
    <w:rsid w:val="00A070F2"/>
    <w:rsid w:val="00A100B1"/>
    <w:rsid w:val="00A11AE0"/>
    <w:rsid w:val="00A159CB"/>
    <w:rsid w:val="00A20C79"/>
    <w:rsid w:val="00A21BBC"/>
    <w:rsid w:val="00A22FA1"/>
    <w:rsid w:val="00A24419"/>
    <w:rsid w:val="00A2590D"/>
    <w:rsid w:val="00A26310"/>
    <w:rsid w:val="00A26536"/>
    <w:rsid w:val="00A310C5"/>
    <w:rsid w:val="00A32BFF"/>
    <w:rsid w:val="00A3413B"/>
    <w:rsid w:val="00A35E33"/>
    <w:rsid w:val="00A426CC"/>
    <w:rsid w:val="00A435BD"/>
    <w:rsid w:val="00A45933"/>
    <w:rsid w:val="00A45992"/>
    <w:rsid w:val="00A46207"/>
    <w:rsid w:val="00A465F8"/>
    <w:rsid w:val="00A478E4"/>
    <w:rsid w:val="00A500CF"/>
    <w:rsid w:val="00A50704"/>
    <w:rsid w:val="00A51A3C"/>
    <w:rsid w:val="00A53D7C"/>
    <w:rsid w:val="00A54072"/>
    <w:rsid w:val="00A54B51"/>
    <w:rsid w:val="00A5546C"/>
    <w:rsid w:val="00A57641"/>
    <w:rsid w:val="00A62A1B"/>
    <w:rsid w:val="00A66988"/>
    <w:rsid w:val="00A7024C"/>
    <w:rsid w:val="00A713F5"/>
    <w:rsid w:val="00A76001"/>
    <w:rsid w:val="00A77078"/>
    <w:rsid w:val="00A8204B"/>
    <w:rsid w:val="00A848A8"/>
    <w:rsid w:val="00A90313"/>
    <w:rsid w:val="00A9058F"/>
    <w:rsid w:val="00A915F2"/>
    <w:rsid w:val="00A92716"/>
    <w:rsid w:val="00A942B2"/>
    <w:rsid w:val="00A9657F"/>
    <w:rsid w:val="00AA00E1"/>
    <w:rsid w:val="00AA100B"/>
    <w:rsid w:val="00AA1340"/>
    <w:rsid w:val="00AA3F59"/>
    <w:rsid w:val="00AA4F74"/>
    <w:rsid w:val="00AA5152"/>
    <w:rsid w:val="00AA776F"/>
    <w:rsid w:val="00AB54CC"/>
    <w:rsid w:val="00AB6C70"/>
    <w:rsid w:val="00AB7CBE"/>
    <w:rsid w:val="00AC2A46"/>
    <w:rsid w:val="00AC4CFB"/>
    <w:rsid w:val="00AC57A6"/>
    <w:rsid w:val="00AC5F2D"/>
    <w:rsid w:val="00AC609C"/>
    <w:rsid w:val="00AD1098"/>
    <w:rsid w:val="00AD1B41"/>
    <w:rsid w:val="00AD1D7E"/>
    <w:rsid w:val="00AD2578"/>
    <w:rsid w:val="00AD3B83"/>
    <w:rsid w:val="00AD482E"/>
    <w:rsid w:val="00AD4E9B"/>
    <w:rsid w:val="00AD64A7"/>
    <w:rsid w:val="00AD7794"/>
    <w:rsid w:val="00AE33DA"/>
    <w:rsid w:val="00AE5CAE"/>
    <w:rsid w:val="00AE7456"/>
    <w:rsid w:val="00AF05E4"/>
    <w:rsid w:val="00AF0FF6"/>
    <w:rsid w:val="00AF4DB9"/>
    <w:rsid w:val="00AF681A"/>
    <w:rsid w:val="00AF7B18"/>
    <w:rsid w:val="00B00788"/>
    <w:rsid w:val="00B01136"/>
    <w:rsid w:val="00B02182"/>
    <w:rsid w:val="00B04FAF"/>
    <w:rsid w:val="00B12FB6"/>
    <w:rsid w:val="00B13C80"/>
    <w:rsid w:val="00B21829"/>
    <w:rsid w:val="00B23999"/>
    <w:rsid w:val="00B23AB4"/>
    <w:rsid w:val="00B242ED"/>
    <w:rsid w:val="00B27393"/>
    <w:rsid w:val="00B3018D"/>
    <w:rsid w:val="00B313BB"/>
    <w:rsid w:val="00B34A35"/>
    <w:rsid w:val="00B34C85"/>
    <w:rsid w:val="00B3586B"/>
    <w:rsid w:val="00B3730E"/>
    <w:rsid w:val="00B37733"/>
    <w:rsid w:val="00B378EE"/>
    <w:rsid w:val="00B37BDC"/>
    <w:rsid w:val="00B41532"/>
    <w:rsid w:val="00B43772"/>
    <w:rsid w:val="00B51A16"/>
    <w:rsid w:val="00B54303"/>
    <w:rsid w:val="00B5482A"/>
    <w:rsid w:val="00B55943"/>
    <w:rsid w:val="00B6121C"/>
    <w:rsid w:val="00B61808"/>
    <w:rsid w:val="00B65102"/>
    <w:rsid w:val="00B65A75"/>
    <w:rsid w:val="00B714F0"/>
    <w:rsid w:val="00B744CC"/>
    <w:rsid w:val="00B75EBA"/>
    <w:rsid w:val="00B7694B"/>
    <w:rsid w:val="00B8585D"/>
    <w:rsid w:val="00B87821"/>
    <w:rsid w:val="00B878BB"/>
    <w:rsid w:val="00B90275"/>
    <w:rsid w:val="00B9575A"/>
    <w:rsid w:val="00B966C7"/>
    <w:rsid w:val="00BA4492"/>
    <w:rsid w:val="00BA46BB"/>
    <w:rsid w:val="00BA4783"/>
    <w:rsid w:val="00BA56C5"/>
    <w:rsid w:val="00BA64C1"/>
    <w:rsid w:val="00BA7DB6"/>
    <w:rsid w:val="00BB23F8"/>
    <w:rsid w:val="00BB3968"/>
    <w:rsid w:val="00BB4121"/>
    <w:rsid w:val="00BB56BF"/>
    <w:rsid w:val="00BB5FC6"/>
    <w:rsid w:val="00BB60BD"/>
    <w:rsid w:val="00BC0493"/>
    <w:rsid w:val="00BC0504"/>
    <w:rsid w:val="00BC204E"/>
    <w:rsid w:val="00BC5427"/>
    <w:rsid w:val="00BC61E7"/>
    <w:rsid w:val="00BC6A9A"/>
    <w:rsid w:val="00BD0C39"/>
    <w:rsid w:val="00BD11F9"/>
    <w:rsid w:val="00BD2215"/>
    <w:rsid w:val="00BD4409"/>
    <w:rsid w:val="00BD4C0B"/>
    <w:rsid w:val="00BD4C7D"/>
    <w:rsid w:val="00BD6B7F"/>
    <w:rsid w:val="00BD6E3A"/>
    <w:rsid w:val="00BE1B2E"/>
    <w:rsid w:val="00BE359B"/>
    <w:rsid w:val="00BE422C"/>
    <w:rsid w:val="00BE5147"/>
    <w:rsid w:val="00BE659B"/>
    <w:rsid w:val="00BE781D"/>
    <w:rsid w:val="00BF3580"/>
    <w:rsid w:val="00BF46BA"/>
    <w:rsid w:val="00BF55CA"/>
    <w:rsid w:val="00BF5683"/>
    <w:rsid w:val="00BF597A"/>
    <w:rsid w:val="00BF665F"/>
    <w:rsid w:val="00C00FF2"/>
    <w:rsid w:val="00C04DEE"/>
    <w:rsid w:val="00C04E58"/>
    <w:rsid w:val="00C060F3"/>
    <w:rsid w:val="00C1304E"/>
    <w:rsid w:val="00C1626E"/>
    <w:rsid w:val="00C174EB"/>
    <w:rsid w:val="00C22A96"/>
    <w:rsid w:val="00C22E88"/>
    <w:rsid w:val="00C2583E"/>
    <w:rsid w:val="00C25D6E"/>
    <w:rsid w:val="00C262FE"/>
    <w:rsid w:val="00C279DD"/>
    <w:rsid w:val="00C27FEB"/>
    <w:rsid w:val="00C30A9F"/>
    <w:rsid w:val="00C31D4C"/>
    <w:rsid w:val="00C347C2"/>
    <w:rsid w:val="00C34E29"/>
    <w:rsid w:val="00C353B6"/>
    <w:rsid w:val="00C35B10"/>
    <w:rsid w:val="00C373D3"/>
    <w:rsid w:val="00C409D2"/>
    <w:rsid w:val="00C42FA2"/>
    <w:rsid w:val="00C4314F"/>
    <w:rsid w:val="00C439C3"/>
    <w:rsid w:val="00C4765F"/>
    <w:rsid w:val="00C50614"/>
    <w:rsid w:val="00C50952"/>
    <w:rsid w:val="00C52EE1"/>
    <w:rsid w:val="00C53701"/>
    <w:rsid w:val="00C5612B"/>
    <w:rsid w:val="00C578B3"/>
    <w:rsid w:val="00C63F9E"/>
    <w:rsid w:val="00C64677"/>
    <w:rsid w:val="00C71D71"/>
    <w:rsid w:val="00C74105"/>
    <w:rsid w:val="00C76F83"/>
    <w:rsid w:val="00C832D9"/>
    <w:rsid w:val="00C839C9"/>
    <w:rsid w:val="00C86FE9"/>
    <w:rsid w:val="00C90A35"/>
    <w:rsid w:val="00C910E5"/>
    <w:rsid w:val="00C91E94"/>
    <w:rsid w:val="00C924D9"/>
    <w:rsid w:val="00C92C9C"/>
    <w:rsid w:val="00C94894"/>
    <w:rsid w:val="00C94D54"/>
    <w:rsid w:val="00C95D2D"/>
    <w:rsid w:val="00C96333"/>
    <w:rsid w:val="00C96D1C"/>
    <w:rsid w:val="00CA2AD2"/>
    <w:rsid w:val="00CA5536"/>
    <w:rsid w:val="00CB1E7C"/>
    <w:rsid w:val="00CB2AED"/>
    <w:rsid w:val="00CB78EC"/>
    <w:rsid w:val="00CC0B70"/>
    <w:rsid w:val="00CC0E15"/>
    <w:rsid w:val="00CC19EB"/>
    <w:rsid w:val="00CC4238"/>
    <w:rsid w:val="00CC45C6"/>
    <w:rsid w:val="00CC5240"/>
    <w:rsid w:val="00CC5842"/>
    <w:rsid w:val="00CD0477"/>
    <w:rsid w:val="00CD0795"/>
    <w:rsid w:val="00CD16BE"/>
    <w:rsid w:val="00CD5FB0"/>
    <w:rsid w:val="00CE3A62"/>
    <w:rsid w:val="00CE4404"/>
    <w:rsid w:val="00CE4FAE"/>
    <w:rsid w:val="00CE7DC1"/>
    <w:rsid w:val="00CF11D3"/>
    <w:rsid w:val="00CF45B7"/>
    <w:rsid w:val="00CF4EA7"/>
    <w:rsid w:val="00CF52E4"/>
    <w:rsid w:val="00CF6AC7"/>
    <w:rsid w:val="00CF7597"/>
    <w:rsid w:val="00D02B29"/>
    <w:rsid w:val="00D0454C"/>
    <w:rsid w:val="00D04644"/>
    <w:rsid w:val="00D06E8A"/>
    <w:rsid w:val="00D12AC2"/>
    <w:rsid w:val="00D16422"/>
    <w:rsid w:val="00D17409"/>
    <w:rsid w:val="00D22216"/>
    <w:rsid w:val="00D23D51"/>
    <w:rsid w:val="00D25DAD"/>
    <w:rsid w:val="00D263E2"/>
    <w:rsid w:val="00D26632"/>
    <w:rsid w:val="00D2671C"/>
    <w:rsid w:val="00D26C3D"/>
    <w:rsid w:val="00D311C3"/>
    <w:rsid w:val="00D348A0"/>
    <w:rsid w:val="00D401EE"/>
    <w:rsid w:val="00D416DB"/>
    <w:rsid w:val="00D42BA6"/>
    <w:rsid w:val="00D43512"/>
    <w:rsid w:val="00D4381B"/>
    <w:rsid w:val="00D45515"/>
    <w:rsid w:val="00D465CC"/>
    <w:rsid w:val="00D503EC"/>
    <w:rsid w:val="00D52147"/>
    <w:rsid w:val="00D54CBC"/>
    <w:rsid w:val="00D55FB2"/>
    <w:rsid w:val="00D56BBB"/>
    <w:rsid w:val="00D65048"/>
    <w:rsid w:val="00D65092"/>
    <w:rsid w:val="00D65A2B"/>
    <w:rsid w:val="00D705CA"/>
    <w:rsid w:val="00D72E1A"/>
    <w:rsid w:val="00D73018"/>
    <w:rsid w:val="00D73BFD"/>
    <w:rsid w:val="00D75397"/>
    <w:rsid w:val="00D7591E"/>
    <w:rsid w:val="00D810BD"/>
    <w:rsid w:val="00D81767"/>
    <w:rsid w:val="00D82B9E"/>
    <w:rsid w:val="00D82E63"/>
    <w:rsid w:val="00D84C17"/>
    <w:rsid w:val="00D86314"/>
    <w:rsid w:val="00D92647"/>
    <w:rsid w:val="00D932DE"/>
    <w:rsid w:val="00D9350E"/>
    <w:rsid w:val="00D958D3"/>
    <w:rsid w:val="00D95968"/>
    <w:rsid w:val="00DA2BA1"/>
    <w:rsid w:val="00DA2F31"/>
    <w:rsid w:val="00DA4EA8"/>
    <w:rsid w:val="00DA6BBB"/>
    <w:rsid w:val="00DB0BDD"/>
    <w:rsid w:val="00DB2467"/>
    <w:rsid w:val="00DB5B61"/>
    <w:rsid w:val="00DB7C8C"/>
    <w:rsid w:val="00DC05C1"/>
    <w:rsid w:val="00DC1E7B"/>
    <w:rsid w:val="00DC4C6A"/>
    <w:rsid w:val="00DC5060"/>
    <w:rsid w:val="00DD03CE"/>
    <w:rsid w:val="00DD123E"/>
    <w:rsid w:val="00DD52FC"/>
    <w:rsid w:val="00DE0AF5"/>
    <w:rsid w:val="00DE2B73"/>
    <w:rsid w:val="00DE34E4"/>
    <w:rsid w:val="00DE3F52"/>
    <w:rsid w:val="00DE4449"/>
    <w:rsid w:val="00DF1DBE"/>
    <w:rsid w:val="00DF2B0A"/>
    <w:rsid w:val="00DF428A"/>
    <w:rsid w:val="00DF56D5"/>
    <w:rsid w:val="00DF63E8"/>
    <w:rsid w:val="00DF6629"/>
    <w:rsid w:val="00E00FCB"/>
    <w:rsid w:val="00E02487"/>
    <w:rsid w:val="00E052B3"/>
    <w:rsid w:val="00E1031B"/>
    <w:rsid w:val="00E11E72"/>
    <w:rsid w:val="00E11F5D"/>
    <w:rsid w:val="00E139F5"/>
    <w:rsid w:val="00E154B2"/>
    <w:rsid w:val="00E246AA"/>
    <w:rsid w:val="00E25ADE"/>
    <w:rsid w:val="00E26A4E"/>
    <w:rsid w:val="00E313CF"/>
    <w:rsid w:val="00E31A36"/>
    <w:rsid w:val="00E34549"/>
    <w:rsid w:val="00E3745D"/>
    <w:rsid w:val="00E40C1C"/>
    <w:rsid w:val="00E43050"/>
    <w:rsid w:val="00E4332F"/>
    <w:rsid w:val="00E44535"/>
    <w:rsid w:val="00E46545"/>
    <w:rsid w:val="00E52B7F"/>
    <w:rsid w:val="00E550E6"/>
    <w:rsid w:val="00E5533A"/>
    <w:rsid w:val="00E5663B"/>
    <w:rsid w:val="00E600C6"/>
    <w:rsid w:val="00E60423"/>
    <w:rsid w:val="00E6158D"/>
    <w:rsid w:val="00E62416"/>
    <w:rsid w:val="00E66298"/>
    <w:rsid w:val="00E66892"/>
    <w:rsid w:val="00E673B0"/>
    <w:rsid w:val="00E702FA"/>
    <w:rsid w:val="00E705E6"/>
    <w:rsid w:val="00E71DBC"/>
    <w:rsid w:val="00E71ED7"/>
    <w:rsid w:val="00E7318E"/>
    <w:rsid w:val="00E74B42"/>
    <w:rsid w:val="00E77E88"/>
    <w:rsid w:val="00E801E8"/>
    <w:rsid w:val="00E80642"/>
    <w:rsid w:val="00E80E3F"/>
    <w:rsid w:val="00E81778"/>
    <w:rsid w:val="00E8184D"/>
    <w:rsid w:val="00E81EA4"/>
    <w:rsid w:val="00E82A1F"/>
    <w:rsid w:val="00E83DDC"/>
    <w:rsid w:val="00E8471F"/>
    <w:rsid w:val="00E847C2"/>
    <w:rsid w:val="00E848B6"/>
    <w:rsid w:val="00E902FE"/>
    <w:rsid w:val="00E96B1D"/>
    <w:rsid w:val="00E97F2A"/>
    <w:rsid w:val="00EA2F19"/>
    <w:rsid w:val="00EA30F4"/>
    <w:rsid w:val="00EA71E4"/>
    <w:rsid w:val="00EB0635"/>
    <w:rsid w:val="00EB1D08"/>
    <w:rsid w:val="00EB1E1D"/>
    <w:rsid w:val="00EB7072"/>
    <w:rsid w:val="00EB77D3"/>
    <w:rsid w:val="00EB7CB3"/>
    <w:rsid w:val="00EC091D"/>
    <w:rsid w:val="00EC1AB6"/>
    <w:rsid w:val="00EC34A6"/>
    <w:rsid w:val="00EC4BCA"/>
    <w:rsid w:val="00EC6D72"/>
    <w:rsid w:val="00EC6E64"/>
    <w:rsid w:val="00EC7A33"/>
    <w:rsid w:val="00ED2111"/>
    <w:rsid w:val="00ED4308"/>
    <w:rsid w:val="00ED4373"/>
    <w:rsid w:val="00ED6153"/>
    <w:rsid w:val="00EE159D"/>
    <w:rsid w:val="00EE599B"/>
    <w:rsid w:val="00EF081A"/>
    <w:rsid w:val="00EF6D49"/>
    <w:rsid w:val="00F028C7"/>
    <w:rsid w:val="00F07444"/>
    <w:rsid w:val="00F07F0C"/>
    <w:rsid w:val="00F10851"/>
    <w:rsid w:val="00F115F5"/>
    <w:rsid w:val="00F13731"/>
    <w:rsid w:val="00F13A03"/>
    <w:rsid w:val="00F15E07"/>
    <w:rsid w:val="00F1693A"/>
    <w:rsid w:val="00F1781C"/>
    <w:rsid w:val="00F2102C"/>
    <w:rsid w:val="00F235A6"/>
    <w:rsid w:val="00F2439A"/>
    <w:rsid w:val="00F24F15"/>
    <w:rsid w:val="00F25A44"/>
    <w:rsid w:val="00F31273"/>
    <w:rsid w:val="00F33820"/>
    <w:rsid w:val="00F36C8D"/>
    <w:rsid w:val="00F40117"/>
    <w:rsid w:val="00F406EA"/>
    <w:rsid w:val="00F424D7"/>
    <w:rsid w:val="00F442FE"/>
    <w:rsid w:val="00F444D1"/>
    <w:rsid w:val="00F45B5F"/>
    <w:rsid w:val="00F50C26"/>
    <w:rsid w:val="00F51BB0"/>
    <w:rsid w:val="00F563A1"/>
    <w:rsid w:val="00F610F3"/>
    <w:rsid w:val="00F61375"/>
    <w:rsid w:val="00F618BD"/>
    <w:rsid w:val="00F62076"/>
    <w:rsid w:val="00F635A5"/>
    <w:rsid w:val="00F63E93"/>
    <w:rsid w:val="00F644EB"/>
    <w:rsid w:val="00F6473A"/>
    <w:rsid w:val="00F65F6B"/>
    <w:rsid w:val="00F661B0"/>
    <w:rsid w:val="00F66B49"/>
    <w:rsid w:val="00F66CD2"/>
    <w:rsid w:val="00F7257F"/>
    <w:rsid w:val="00F751D7"/>
    <w:rsid w:val="00F75C1B"/>
    <w:rsid w:val="00F761AC"/>
    <w:rsid w:val="00F77093"/>
    <w:rsid w:val="00F77B46"/>
    <w:rsid w:val="00F77E16"/>
    <w:rsid w:val="00F806D0"/>
    <w:rsid w:val="00F8269B"/>
    <w:rsid w:val="00F82972"/>
    <w:rsid w:val="00F83238"/>
    <w:rsid w:val="00F841D8"/>
    <w:rsid w:val="00F85102"/>
    <w:rsid w:val="00F873C7"/>
    <w:rsid w:val="00F876C0"/>
    <w:rsid w:val="00F912E8"/>
    <w:rsid w:val="00F91691"/>
    <w:rsid w:val="00F964B5"/>
    <w:rsid w:val="00F97700"/>
    <w:rsid w:val="00FA0215"/>
    <w:rsid w:val="00FA048C"/>
    <w:rsid w:val="00FA1AB8"/>
    <w:rsid w:val="00FA2C59"/>
    <w:rsid w:val="00FA3E5F"/>
    <w:rsid w:val="00FB0D22"/>
    <w:rsid w:val="00FB2C38"/>
    <w:rsid w:val="00FB53B0"/>
    <w:rsid w:val="00FB6B31"/>
    <w:rsid w:val="00FB7AC6"/>
    <w:rsid w:val="00FC0926"/>
    <w:rsid w:val="00FC13BA"/>
    <w:rsid w:val="00FC2B41"/>
    <w:rsid w:val="00FC3DC9"/>
    <w:rsid w:val="00FC44DC"/>
    <w:rsid w:val="00FC60E8"/>
    <w:rsid w:val="00FC6715"/>
    <w:rsid w:val="00FD0832"/>
    <w:rsid w:val="00FD3BB4"/>
    <w:rsid w:val="00FD3C39"/>
    <w:rsid w:val="00FD4316"/>
    <w:rsid w:val="00FD5871"/>
    <w:rsid w:val="00FE0B34"/>
    <w:rsid w:val="00FE18F9"/>
    <w:rsid w:val="00FE1B15"/>
    <w:rsid w:val="00FF0245"/>
    <w:rsid w:val="00FF076F"/>
    <w:rsid w:val="00FF0C0A"/>
    <w:rsid w:val="00FF0F19"/>
    <w:rsid w:val="00FF1E23"/>
    <w:rsid w:val="00FF368B"/>
    <w:rsid w:val="00FF5721"/>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9BC67"/>
  <w15:docId w15:val="{F27C1D79-B1C5-416A-B379-FFD91BA4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9D"/>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73494D"/>
    <w:pPr>
      <w:keepNext/>
      <w:keepLines/>
      <w:outlineLvl w:val="0"/>
    </w:pPr>
    <w:rPr>
      <w:rFonts w:ascii="Times New Roman Bold" w:eastAsiaTheme="majorEastAsia" w:hAnsi="Times New Roman Bold" w:cstheme="majorBidi"/>
      <w:b/>
      <w:bCs/>
      <w:smallCaps/>
      <w:sz w:val="24"/>
      <w:szCs w:val="28"/>
    </w:rPr>
  </w:style>
  <w:style w:type="paragraph" w:styleId="Heading2">
    <w:name w:val="heading 2"/>
    <w:basedOn w:val="Normal"/>
    <w:next w:val="Normal"/>
    <w:link w:val="Heading2Char"/>
    <w:qFormat/>
    <w:rsid w:val="00763546"/>
    <w:pPr>
      <w:keepNext/>
      <w:spacing w:before="240"/>
      <w:outlineLvl w:val="1"/>
    </w:pPr>
    <w:rPr>
      <w:rFonts w:eastAsia="Times New Roman" w:cs="Arial"/>
      <w:b/>
      <w:bCs/>
      <w:iCs/>
      <w:sz w:val="24"/>
      <w:szCs w:val="24"/>
    </w:rPr>
  </w:style>
  <w:style w:type="paragraph" w:styleId="Heading4">
    <w:name w:val="heading 4"/>
    <w:basedOn w:val="Normal"/>
    <w:next w:val="Normal"/>
    <w:link w:val="Heading4Char"/>
    <w:uiPriority w:val="9"/>
    <w:semiHidden/>
    <w:unhideWhenUsed/>
    <w:qFormat/>
    <w:rsid w:val="00CE3A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66"/>
    <w:pPr>
      <w:ind w:left="720"/>
      <w:contextualSpacing/>
    </w:pPr>
  </w:style>
  <w:style w:type="character" w:styleId="Hyperlink">
    <w:name w:val="Hyperlink"/>
    <w:basedOn w:val="DefaultParagraphFont"/>
    <w:uiPriority w:val="99"/>
    <w:unhideWhenUsed/>
    <w:rsid w:val="00403B31"/>
    <w:rPr>
      <w:color w:val="0000FF" w:themeColor="hyperlink"/>
      <w:u w:val="single"/>
    </w:rPr>
  </w:style>
  <w:style w:type="paragraph" w:styleId="Header">
    <w:name w:val="header"/>
    <w:basedOn w:val="Normal"/>
    <w:link w:val="HeaderChar"/>
    <w:uiPriority w:val="99"/>
    <w:unhideWhenUsed/>
    <w:rsid w:val="00F83238"/>
    <w:pPr>
      <w:tabs>
        <w:tab w:val="center" w:pos="4680"/>
        <w:tab w:val="right" w:pos="9360"/>
      </w:tabs>
      <w:spacing w:after="0"/>
    </w:pPr>
  </w:style>
  <w:style w:type="character" w:customStyle="1" w:styleId="HeaderChar">
    <w:name w:val="Header Char"/>
    <w:basedOn w:val="DefaultParagraphFont"/>
    <w:link w:val="Header"/>
    <w:uiPriority w:val="99"/>
    <w:rsid w:val="00F83238"/>
  </w:style>
  <w:style w:type="paragraph" w:styleId="Footer">
    <w:name w:val="footer"/>
    <w:basedOn w:val="Normal"/>
    <w:link w:val="FooterChar"/>
    <w:uiPriority w:val="99"/>
    <w:unhideWhenUsed/>
    <w:rsid w:val="00F83238"/>
    <w:pPr>
      <w:tabs>
        <w:tab w:val="center" w:pos="4680"/>
        <w:tab w:val="right" w:pos="9360"/>
      </w:tabs>
      <w:spacing w:after="0"/>
    </w:pPr>
  </w:style>
  <w:style w:type="character" w:customStyle="1" w:styleId="FooterChar">
    <w:name w:val="Footer Char"/>
    <w:basedOn w:val="DefaultParagraphFont"/>
    <w:link w:val="Footer"/>
    <w:uiPriority w:val="99"/>
    <w:rsid w:val="00F83238"/>
  </w:style>
  <w:style w:type="paragraph" w:styleId="BalloonText">
    <w:name w:val="Balloon Text"/>
    <w:basedOn w:val="Normal"/>
    <w:link w:val="BalloonTextChar"/>
    <w:uiPriority w:val="99"/>
    <w:semiHidden/>
    <w:unhideWhenUsed/>
    <w:rsid w:val="00DE44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49"/>
    <w:rPr>
      <w:rFonts w:ascii="Tahoma" w:hAnsi="Tahoma" w:cs="Tahoma"/>
      <w:sz w:val="16"/>
      <w:szCs w:val="16"/>
    </w:rPr>
  </w:style>
  <w:style w:type="character" w:customStyle="1" w:styleId="Heading2Char">
    <w:name w:val="Heading 2 Char"/>
    <w:basedOn w:val="DefaultParagraphFont"/>
    <w:link w:val="Heading2"/>
    <w:rsid w:val="00763546"/>
    <w:rPr>
      <w:rFonts w:ascii="Times New Roman" w:eastAsia="Times New Roman" w:hAnsi="Times New Roman" w:cs="Arial"/>
      <w:b/>
      <w:bCs/>
      <w:iCs/>
      <w:sz w:val="24"/>
      <w:szCs w:val="24"/>
    </w:rPr>
  </w:style>
  <w:style w:type="paragraph" w:styleId="BodyText">
    <w:name w:val="Body Text"/>
    <w:basedOn w:val="Normal"/>
    <w:link w:val="BodyTextChar"/>
    <w:uiPriority w:val="99"/>
    <w:semiHidden/>
    <w:unhideWhenUsed/>
    <w:rsid w:val="000F7C0E"/>
    <w:pPr>
      <w:spacing w:after="0"/>
      <w:jc w:val="both"/>
    </w:pPr>
    <w:rPr>
      <w:rFonts w:cs="Times New Roman"/>
      <w:sz w:val="24"/>
      <w:szCs w:val="24"/>
    </w:rPr>
  </w:style>
  <w:style w:type="character" w:customStyle="1" w:styleId="BodyTextChar">
    <w:name w:val="Body Text Char"/>
    <w:basedOn w:val="DefaultParagraphFont"/>
    <w:link w:val="BodyText"/>
    <w:uiPriority w:val="99"/>
    <w:semiHidden/>
    <w:rsid w:val="000F7C0E"/>
    <w:rPr>
      <w:rFonts w:ascii="Times New Roman" w:hAnsi="Times New Roman" w:cs="Times New Roman"/>
      <w:sz w:val="24"/>
      <w:szCs w:val="24"/>
    </w:rPr>
  </w:style>
  <w:style w:type="table" w:styleId="TableGrid">
    <w:name w:val="Table Grid"/>
    <w:basedOn w:val="TableNormal"/>
    <w:uiPriority w:val="59"/>
    <w:rsid w:val="00A66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494D"/>
    <w:rPr>
      <w:rFonts w:ascii="Times New Roman Bold" w:eastAsiaTheme="majorEastAsia" w:hAnsi="Times New Roman Bold" w:cstheme="majorBidi"/>
      <w:b/>
      <w:bCs/>
      <w:smallCaps/>
      <w:sz w:val="24"/>
      <w:szCs w:val="28"/>
    </w:rPr>
  </w:style>
  <w:style w:type="paragraph" w:styleId="TOCHeading">
    <w:name w:val="TOC Heading"/>
    <w:basedOn w:val="Heading1"/>
    <w:next w:val="Normal"/>
    <w:uiPriority w:val="39"/>
    <w:unhideWhenUsed/>
    <w:qFormat/>
    <w:rsid w:val="0073494D"/>
    <w:pPr>
      <w:outlineLvl w:val="9"/>
    </w:pPr>
  </w:style>
  <w:style w:type="paragraph" w:styleId="TOC2">
    <w:name w:val="toc 2"/>
    <w:basedOn w:val="Normal"/>
    <w:next w:val="Normal"/>
    <w:autoRedefine/>
    <w:uiPriority w:val="39"/>
    <w:unhideWhenUsed/>
    <w:qFormat/>
    <w:rsid w:val="0073494D"/>
    <w:pPr>
      <w:spacing w:after="100"/>
      <w:ind w:left="220"/>
    </w:pPr>
  </w:style>
  <w:style w:type="paragraph" w:styleId="TOC1">
    <w:name w:val="toc 1"/>
    <w:basedOn w:val="Normal"/>
    <w:next w:val="Normal"/>
    <w:autoRedefine/>
    <w:uiPriority w:val="39"/>
    <w:unhideWhenUsed/>
    <w:qFormat/>
    <w:rsid w:val="0073494D"/>
    <w:pPr>
      <w:spacing w:after="100"/>
    </w:pPr>
  </w:style>
  <w:style w:type="character" w:styleId="CommentReference">
    <w:name w:val="annotation reference"/>
    <w:basedOn w:val="DefaultParagraphFont"/>
    <w:uiPriority w:val="99"/>
    <w:semiHidden/>
    <w:unhideWhenUsed/>
    <w:rsid w:val="00F115F5"/>
    <w:rPr>
      <w:sz w:val="16"/>
      <w:szCs w:val="16"/>
    </w:rPr>
  </w:style>
  <w:style w:type="paragraph" w:styleId="CommentText">
    <w:name w:val="annotation text"/>
    <w:basedOn w:val="Normal"/>
    <w:link w:val="CommentTextChar"/>
    <w:uiPriority w:val="99"/>
    <w:semiHidden/>
    <w:unhideWhenUsed/>
    <w:rsid w:val="00F115F5"/>
    <w:rPr>
      <w:sz w:val="20"/>
      <w:szCs w:val="20"/>
    </w:rPr>
  </w:style>
  <w:style w:type="character" w:customStyle="1" w:styleId="CommentTextChar">
    <w:name w:val="Comment Text Char"/>
    <w:basedOn w:val="DefaultParagraphFont"/>
    <w:link w:val="CommentText"/>
    <w:uiPriority w:val="99"/>
    <w:semiHidden/>
    <w:rsid w:val="00F115F5"/>
    <w:rPr>
      <w:sz w:val="20"/>
      <w:szCs w:val="20"/>
    </w:rPr>
  </w:style>
  <w:style w:type="paragraph" w:styleId="CommentSubject">
    <w:name w:val="annotation subject"/>
    <w:basedOn w:val="CommentText"/>
    <w:next w:val="CommentText"/>
    <w:link w:val="CommentSubjectChar"/>
    <w:uiPriority w:val="99"/>
    <w:semiHidden/>
    <w:unhideWhenUsed/>
    <w:rsid w:val="00F115F5"/>
    <w:rPr>
      <w:b/>
      <w:bCs/>
    </w:rPr>
  </w:style>
  <w:style w:type="character" w:customStyle="1" w:styleId="CommentSubjectChar">
    <w:name w:val="Comment Subject Char"/>
    <w:basedOn w:val="CommentTextChar"/>
    <w:link w:val="CommentSubject"/>
    <w:uiPriority w:val="99"/>
    <w:semiHidden/>
    <w:rsid w:val="00F115F5"/>
    <w:rPr>
      <w:b/>
      <w:bCs/>
      <w:sz w:val="20"/>
      <w:szCs w:val="20"/>
    </w:rPr>
  </w:style>
  <w:style w:type="paragraph" w:styleId="Revision">
    <w:name w:val="Revision"/>
    <w:hidden/>
    <w:uiPriority w:val="99"/>
    <w:semiHidden/>
    <w:rsid w:val="00DF56D5"/>
    <w:pPr>
      <w:spacing w:after="0" w:line="240" w:lineRule="auto"/>
    </w:pPr>
  </w:style>
  <w:style w:type="paragraph" w:styleId="NoSpacing">
    <w:name w:val="No Spacing"/>
    <w:uiPriority w:val="1"/>
    <w:qFormat/>
    <w:rsid w:val="00106AAF"/>
    <w:pPr>
      <w:spacing w:after="0" w:line="240" w:lineRule="auto"/>
    </w:pPr>
    <w:rPr>
      <w:rFonts w:eastAsiaTheme="minorEastAsia"/>
    </w:rPr>
  </w:style>
  <w:style w:type="paragraph" w:styleId="TOC3">
    <w:name w:val="toc 3"/>
    <w:basedOn w:val="Normal"/>
    <w:next w:val="Normal"/>
    <w:autoRedefine/>
    <w:uiPriority w:val="39"/>
    <w:semiHidden/>
    <w:unhideWhenUsed/>
    <w:qFormat/>
    <w:rsid w:val="00177E40"/>
    <w:pPr>
      <w:spacing w:after="100"/>
      <w:ind w:left="440"/>
    </w:pPr>
    <w:rPr>
      <w:rFonts w:eastAsiaTheme="minorEastAsia"/>
      <w:lang w:eastAsia="ja-JP"/>
    </w:rPr>
  </w:style>
  <w:style w:type="character" w:customStyle="1" w:styleId="Heading4Char">
    <w:name w:val="Heading 4 Char"/>
    <w:basedOn w:val="DefaultParagraphFont"/>
    <w:link w:val="Heading4"/>
    <w:uiPriority w:val="9"/>
    <w:semiHidden/>
    <w:rsid w:val="00CE3A6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4D770F"/>
    <w:pPr>
      <w:spacing w:after="0"/>
    </w:pPr>
    <w:rPr>
      <w:sz w:val="20"/>
      <w:szCs w:val="20"/>
    </w:rPr>
  </w:style>
  <w:style w:type="character" w:customStyle="1" w:styleId="FootnoteTextChar">
    <w:name w:val="Footnote Text Char"/>
    <w:basedOn w:val="DefaultParagraphFont"/>
    <w:link w:val="FootnoteText"/>
    <w:uiPriority w:val="99"/>
    <w:semiHidden/>
    <w:rsid w:val="004D770F"/>
    <w:rPr>
      <w:rFonts w:ascii="Times New Roman" w:hAnsi="Times New Roman"/>
      <w:sz w:val="20"/>
      <w:szCs w:val="20"/>
    </w:rPr>
  </w:style>
  <w:style w:type="character" w:styleId="FootnoteReference">
    <w:name w:val="footnote reference"/>
    <w:basedOn w:val="DefaultParagraphFont"/>
    <w:uiPriority w:val="99"/>
    <w:semiHidden/>
    <w:unhideWhenUsed/>
    <w:rsid w:val="004D770F"/>
    <w:rPr>
      <w:vertAlign w:val="superscript"/>
    </w:rPr>
  </w:style>
  <w:style w:type="paragraph" w:customStyle="1" w:styleId="TableParagraph">
    <w:name w:val="Table Paragraph"/>
    <w:basedOn w:val="Normal"/>
    <w:uiPriority w:val="1"/>
    <w:qFormat/>
    <w:rsid w:val="00841F43"/>
    <w:pPr>
      <w:widowControl w:val="0"/>
    </w:pPr>
  </w:style>
  <w:style w:type="character" w:styleId="UnresolvedMention">
    <w:name w:val="Unresolved Mention"/>
    <w:basedOn w:val="DefaultParagraphFont"/>
    <w:uiPriority w:val="99"/>
    <w:semiHidden/>
    <w:unhideWhenUsed/>
    <w:rsid w:val="00C34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5565">
      <w:bodyDiv w:val="1"/>
      <w:marLeft w:val="0"/>
      <w:marRight w:val="0"/>
      <w:marTop w:val="0"/>
      <w:marBottom w:val="0"/>
      <w:divBdr>
        <w:top w:val="none" w:sz="0" w:space="0" w:color="auto"/>
        <w:left w:val="none" w:sz="0" w:space="0" w:color="auto"/>
        <w:bottom w:val="none" w:sz="0" w:space="0" w:color="auto"/>
        <w:right w:val="none" w:sz="0" w:space="0" w:color="auto"/>
      </w:divBdr>
    </w:div>
    <w:div w:id="279461688">
      <w:bodyDiv w:val="1"/>
      <w:marLeft w:val="0"/>
      <w:marRight w:val="0"/>
      <w:marTop w:val="0"/>
      <w:marBottom w:val="0"/>
      <w:divBdr>
        <w:top w:val="none" w:sz="0" w:space="0" w:color="auto"/>
        <w:left w:val="none" w:sz="0" w:space="0" w:color="auto"/>
        <w:bottom w:val="none" w:sz="0" w:space="0" w:color="auto"/>
        <w:right w:val="none" w:sz="0" w:space="0" w:color="auto"/>
      </w:divBdr>
    </w:div>
    <w:div w:id="328144440">
      <w:bodyDiv w:val="1"/>
      <w:marLeft w:val="0"/>
      <w:marRight w:val="0"/>
      <w:marTop w:val="0"/>
      <w:marBottom w:val="0"/>
      <w:divBdr>
        <w:top w:val="none" w:sz="0" w:space="0" w:color="auto"/>
        <w:left w:val="none" w:sz="0" w:space="0" w:color="auto"/>
        <w:bottom w:val="none" w:sz="0" w:space="0" w:color="auto"/>
        <w:right w:val="none" w:sz="0" w:space="0" w:color="auto"/>
      </w:divBdr>
    </w:div>
    <w:div w:id="514270630">
      <w:bodyDiv w:val="1"/>
      <w:marLeft w:val="0"/>
      <w:marRight w:val="0"/>
      <w:marTop w:val="0"/>
      <w:marBottom w:val="0"/>
      <w:divBdr>
        <w:top w:val="none" w:sz="0" w:space="0" w:color="auto"/>
        <w:left w:val="none" w:sz="0" w:space="0" w:color="auto"/>
        <w:bottom w:val="none" w:sz="0" w:space="0" w:color="auto"/>
        <w:right w:val="none" w:sz="0" w:space="0" w:color="auto"/>
      </w:divBdr>
    </w:div>
    <w:div w:id="655039748">
      <w:bodyDiv w:val="1"/>
      <w:marLeft w:val="0"/>
      <w:marRight w:val="0"/>
      <w:marTop w:val="0"/>
      <w:marBottom w:val="0"/>
      <w:divBdr>
        <w:top w:val="none" w:sz="0" w:space="0" w:color="auto"/>
        <w:left w:val="none" w:sz="0" w:space="0" w:color="auto"/>
        <w:bottom w:val="none" w:sz="0" w:space="0" w:color="auto"/>
        <w:right w:val="none" w:sz="0" w:space="0" w:color="auto"/>
      </w:divBdr>
    </w:div>
    <w:div w:id="674966560">
      <w:bodyDiv w:val="1"/>
      <w:marLeft w:val="0"/>
      <w:marRight w:val="0"/>
      <w:marTop w:val="0"/>
      <w:marBottom w:val="0"/>
      <w:divBdr>
        <w:top w:val="none" w:sz="0" w:space="0" w:color="auto"/>
        <w:left w:val="none" w:sz="0" w:space="0" w:color="auto"/>
        <w:bottom w:val="none" w:sz="0" w:space="0" w:color="auto"/>
        <w:right w:val="none" w:sz="0" w:space="0" w:color="auto"/>
      </w:divBdr>
    </w:div>
    <w:div w:id="718089918">
      <w:bodyDiv w:val="1"/>
      <w:marLeft w:val="0"/>
      <w:marRight w:val="0"/>
      <w:marTop w:val="0"/>
      <w:marBottom w:val="0"/>
      <w:divBdr>
        <w:top w:val="none" w:sz="0" w:space="0" w:color="auto"/>
        <w:left w:val="none" w:sz="0" w:space="0" w:color="auto"/>
        <w:bottom w:val="none" w:sz="0" w:space="0" w:color="auto"/>
        <w:right w:val="none" w:sz="0" w:space="0" w:color="auto"/>
      </w:divBdr>
    </w:div>
    <w:div w:id="735936055">
      <w:bodyDiv w:val="1"/>
      <w:marLeft w:val="0"/>
      <w:marRight w:val="0"/>
      <w:marTop w:val="0"/>
      <w:marBottom w:val="0"/>
      <w:divBdr>
        <w:top w:val="none" w:sz="0" w:space="0" w:color="auto"/>
        <w:left w:val="none" w:sz="0" w:space="0" w:color="auto"/>
        <w:bottom w:val="none" w:sz="0" w:space="0" w:color="auto"/>
        <w:right w:val="none" w:sz="0" w:space="0" w:color="auto"/>
      </w:divBdr>
    </w:div>
    <w:div w:id="747264074">
      <w:bodyDiv w:val="1"/>
      <w:marLeft w:val="0"/>
      <w:marRight w:val="0"/>
      <w:marTop w:val="0"/>
      <w:marBottom w:val="0"/>
      <w:divBdr>
        <w:top w:val="none" w:sz="0" w:space="0" w:color="auto"/>
        <w:left w:val="none" w:sz="0" w:space="0" w:color="auto"/>
        <w:bottom w:val="none" w:sz="0" w:space="0" w:color="auto"/>
        <w:right w:val="none" w:sz="0" w:space="0" w:color="auto"/>
      </w:divBdr>
    </w:div>
    <w:div w:id="812410401">
      <w:bodyDiv w:val="1"/>
      <w:marLeft w:val="0"/>
      <w:marRight w:val="0"/>
      <w:marTop w:val="0"/>
      <w:marBottom w:val="0"/>
      <w:divBdr>
        <w:top w:val="none" w:sz="0" w:space="0" w:color="auto"/>
        <w:left w:val="none" w:sz="0" w:space="0" w:color="auto"/>
        <w:bottom w:val="none" w:sz="0" w:space="0" w:color="auto"/>
        <w:right w:val="none" w:sz="0" w:space="0" w:color="auto"/>
      </w:divBdr>
    </w:div>
    <w:div w:id="1096363809">
      <w:bodyDiv w:val="1"/>
      <w:marLeft w:val="0"/>
      <w:marRight w:val="0"/>
      <w:marTop w:val="0"/>
      <w:marBottom w:val="0"/>
      <w:divBdr>
        <w:top w:val="none" w:sz="0" w:space="0" w:color="auto"/>
        <w:left w:val="none" w:sz="0" w:space="0" w:color="auto"/>
        <w:bottom w:val="none" w:sz="0" w:space="0" w:color="auto"/>
        <w:right w:val="none" w:sz="0" w:space="0" w:color="auto"/>
      </w:divBdr>
    </w:div>
    <w:div w:id="1162740117">
      <w:bodyDiv w:val="1"/>
      <w:marLeft w:val="0"/>
      <w:marRight w:val="0"/>
      <w:marTop w:val="0"/>
      <w:marBottom w:val="0"/>
      <w:divBdr>
        <w:top w:val="none" w:sz="0" w:space="0" w:color="auto"/>
        <w:left w:val="none" w:sz="0" w:space="0" w:color="auto"/>
        <w:bottom w:val="none" w:sz="0" w:space="0" w:color="auto"/>
        <w:right w:val="none" w:sz="0" w:space="0" w:color="auto"/>
      </w:divBdr>
    </w:div>
    <w:div w:id="1170221958">
      <w:bodyDiv w:val="1"/>
      <w:marLeft w:val="0"/>
      <w:marRight w:val="0"/>
      <w:marTop w:val="0"/>
      <w:marBottom w:val="0"/>
      <w:divBdr>
        <w:top w:val="none" w:sz="0" w:space="0" w:color="auto"/>
        <w:left w:val="none" w:sz="0" w:space="0" w:color="auto"/>
        <w:bottom w:val="none" w:sz="0" w:space="0" w:color="auto"/>
        <w:right w:val="none" w:sz="0" w:space="0" w:color="auto"/>
      </w:divBdr>
    </w:div>
    <w:div w:id="1422944547">
      <w:bodyDiv w:val="1"/>
      <w:marLeft w:val="0"/>
      <w:marRight w:val="0"/>
      <w:marTop w:val="0"/>
      <w:marBottom w:val="0"/>
      <w:divBdr>
        <w:top w:val="none" w:sz="0" w:space="0" w:color="auto"/>
        <w:left w:val="none" w:sz="0" w:space="0" w:color="auto"/>
        <w:bottom w:val="none" w:sz="0" w:space="0" w:color="auto"/>
        <w:right w:val="none" w:sz="0" w:space="0" w:color="auto"/>
      </w:divBdr>
    </w:div>
    <w:div w:id="1435974410">
      <w:bodyDiv w:val="1"/>
      <w:marLeft w:val="0"/>
      <w:marRight w:val="0"/>
      <w:marTop w:val="0"/>
      <w:marBottom w:val="0"/>
      <w:divBdr>
        <w:top w:val="none" w:sz="0" w:space="0" w:color="auto"/>
        <w:left w:val="none" w:sz="0" w:space="0" w:color="auto"/>
        <w:bottom w:val="none" w:sz="0" w:space="0" w:color="auto"/>
        <w:right w:val="none" w:sz="0" w:space="0" w:color="auto"/>
      </w:divBdr>
    </w:div>
    <w:div w:id="1635209075">
      <w:bodyDiv w:val="1"/>
      <w:marLeft w:val="0"/>
      <w:marRight w:val="0"/>
      <w:marTop w:val="0"/>
      <w:marBottom w:val="0"/>
      <w:divBdr>
        <w:top w:val="none" w:sz="0" w:space="0" w:color="auto"/>
        <w:left w:val="none" w:sz="0" w:space="0" w:color="auto"/>
        <w:bottom w:val="none" w:sz="0" w:space="0" w:color="auto"/>
        <w:right w:val="none" w:sz="0" w:space="0" w:color="auto"/>
      </w:divBdr>
    </w:div>
    <w:div w:id="20889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URNSHEALTHPOLICY.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2458-90A7-4BD0-8E46-62EBF1C6B8FB}">
  <ds:schemaRefs>
    <ds:schemaRef ds:uri="http://schemas.openxmlformats.org/officeDocument/2006/bibliography"/>
  </ds:schemaRefs>
</ds:datastoreItem>
</file>

<file path=customXml/itemProps2.xml><?xml version="1.0" encoding="utf-8"?>
<ds:datastoreItem xmlns:ds="http://schemas.openxmlformats.org/officeDocument/2006/customXml" ds:itemID="{3DC92FE9-676F-42DF-8A1B-627E1993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6401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Burns &amp; Associates</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spawlowski</dc:creator>
  <cp:lastModifiedBy>Karl Matzinger</cp:lastModifiedBy>
  <cp:revision>2</cp:revision>
  <cp:lastPrinted>2021-02-05T23:25:00Z</cp:lastPrinted>
  <dcterms:created xsi:type="dcterms:W3CDTF">2023-03-10T23:06:00Z</dcterms:created>
  <dcterms:modified xsi:type="dcterms:W3CDTF">2023-03-10T23:06:00Z</dcterms:modified>
</cp:coreProperties>
</file>